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93" w:rsidRDefault="00FB41E1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623060" cy="49734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alchem_iwaki_america_inc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4166" cy="50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D9F" w:rsidRDefault="008D1394" w:rsidP="003453BA">
      <w:pPr>
        <w:pStyle w:val="Heading1"/>
        <w:ind w:right="360"/>
        <w:jc w:val="center"/>
        <w:rPr>
          <w:b w:val="0"/>
          <w:bCs w:val="0"/>
        </w:rPr>
      </w:pPr>
      <w:r>
        <w:rPr>
          <w:rFonts w:ascii="Times New Roman" w:hAnsi="Times New Roman" w:cs="Times New Roman"/>
        </w:rPr>
        <w:t>EW</w:t>
      </w:r>
      <w:r w:rsidR="006D4A9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B11-C36 Series Specifications</w:t>
      </w:r>
      <w:r>
        <w:rPr>
          <w:b w:val="0"/>
          <w:bCs w:val="0"/>
        </w:rPr>
        <w:t xml:space="preserve"> </w:t>
      </w:r>
    </w:p>
    <w:p w:rsidR="00CF5C93" w:rsidRDefault="008D1394" w:rsidP="003453BA">
      <w:pPr>
        <w:pStyle w:val="Heading1"/>
        <w:ind w:righ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  <w:szCs w:val="24"/>
        </w:rPr>
        <w:instrText>tc "</w:instrText>
      </w:r>
      <w:r>
        <w:rPr>
          <w:rFonts w:ascii="Times New Roman" w:hAnsi="Times New Roman" w:cs="Times New Roman"/>
        </w:rPr>
        <w:instrText>EHC Series Specifications"</w:instrText>
      </w:r>
      <w:r>
        <w:rPr>
          <w:rFonts w:ascii="Times New Roman" w:hAnsi="Times New Roman" w:cs="Times New Roman"/>
        </w:rPr>
        <w:fldChar w:fldCharType="end"/>
      </w:r>
    </w:p>
    <w:p w:rsidR="00CF5C93" w:rsidRDefault="008D1394" w:rsidP="003453BA">
      <w:pPr>
        <w:pStyle w:val="Heading2"/>
        <w:tabs>
          <w:tab w:val="left" w:pos="390"/>
        </w:tabs>
        <w:ind w:left="390" w:right="360" w:hanging="39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1.0</w:t>
      </w:r>
      <w:r>
        <w:rPr>
          <w:rFonts w:ascii="Times New Roman" w:hAnsi="Times New Roman" w:cs="Times New Roman"/>
          <w:sz w:val="22"/>
        </w:rPr>
        <w:tab/>
        <w:t>Scope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"1.0</w:instrText>
      </w:r>
      <w:r>
        <w:rPr>
          <w:rFonts w:ascii="Times New Roman" w:hAnsi="Times New Roman" w:cs="Times New Roman"/>
          <w:sz w:val="22"/>
        </w:rPr>
        <w:tab/>
        <w:instrText>Scope"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3"/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1.1</w:t>
      </w:r>
      <w:r>
        <w:rPr>
          <w:rFonts w:ascii="Times New Roman" w:hAnsi="Times New Roman" w:cs="Times New Roman"/>
          <w:sz w:val="22"/>
        </w:rPr>
        <w:tab/>
        <w:t>This specification</w:t>
      </w:r>
      <w:r w:rsidR="00CA29AB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in combination with pump data sheets</w:t>
      </w:r>
      <w:r w:rsidR="00CA29AB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identifies the minimum requirements for electronic metering pumps.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"1.1</w:instrText>
      </w:r>
      <w:r>
        <w:rPr>
          <w:rFonts w:ascii="Times New Roman" w:hAnsi="Times New Roman" w:cs="Times New Roman"/>
          <w:sz w:val="22"/>
        </w:rPr>
        <w:tab/>
        <w:instrText>This specification in combination with pump data sheets identifies the minimum requirements for electronic metering pumps."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2"/>
        <w:tabs>
          <w:tab w:val="left" w:pos="390"/>
        </w:tabs>
        <w:ind w:left="390" w:right="360" w:hanging="39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2.0</w:t>
      </w:r>
      <w:r>
        <w:rPr>
          <w:rFonts w:ascii="Times New Roman" w:hAnsi="Times New Roman" w:cs="Times New Roman"/>
          <w:sz w:val="22"/>
        </w:rPr>
        <w:tab/>
        <w:t>Reference codes and standards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"2.0</w:instrText>
      </w:r>
      <w:r>
        <w:rPr>
          <w:rFonts w:ascii="Times New Roman" w:hAnsi="Times New Roman" w:cs="Times New Roman"/>
          <w:sz w:val="22"/>
        </w:rPr>
        <w:tab/>
        <w:instrText>Reference codes and standards"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3"/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2.1</w:t>
      </w:r>
      <w:r>
        <w:rPr>
          <w:rFonts w:ascii="Times New Roman" w:hAnsi="Times New Roman" w:cs="Times New Roman"/>
          <w:sz w:val="22"/>
        </w:rPr>
        <w:tab/>
        <w:t>Pumps shall comply with the latest editions of the following codes and standards: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"2.1</w:instrText>
      </w:r>
      <w:r>
        <w:rPr>
          <w:rFonts w:ascii="Times New Roman" w:hAnsi="Times New Roman" w:cs="Times New Roman"/>
          <w:sz w:val="22"/>
        </w:rPr>
        <w:tab/>
        <w:instrText>Pumps shall comply with the latest editions of the following codes and standards\:"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5"/>
        <w:ind w:right="360"/>
        <w:jc w:val="center"/>
      </w:pPr>
      <w:r>
        <w:t>UL Standard 778</w:t>
      </w:r>
    </w:p>
    <w:p w:rsidR="00CF5C93" w:rsidRDefault="008D1394" w:rsidP="003453BA">
      <w:pPr>
        <w:pStyle w:val="Heading5"/>
        <w:ind w:right="360"/>
        <w:jc w:val="center"/>
      </w:pPr>
      <w:r>
        <w:t>NEMA 4X (IP65)</w:t>
      </w:r>
      <w:r>
        <w:fldChar w:fldCharType="begin"/>
      </w:r>
      <w:r>
        <w:instrText>tc "</w:instrText>
      </w:r>
      <w:r>
        <w:tab/>
      </w:r>
      <w:r>
        <w:tab/>
      </w:r>
      <w:r>
        <w:tab/>
      </w:r>
      <w:r>
        <w:tab/>
        <w:instrText>UL Standard 778"</w:instrText>
      </w:r>
      <w:r>
        <w:fldChar w:fldCharType="end"/>
      </w:r>
      <w:r>
        <w:br/>
        <w:t>Hydraulic Institute Standards</w:t>
      </w:r>
      <w:r>
        <w:fldChar w:fldCharType="begin"/>
      </w:r>
      <w:r>
        <w:instrText>tc "</w:instrText>
      </w:r>
      <w:r>
        <w:tab/>
      </w:r>
      <w:r>
        <w:tab/>
      </w:r>
      <w:r>
        <w:tab/>
      </w:r>
      <w:r>
        <w:tab/>
        <w:instrText>Hydraulic Institute Standards"</w:instrText>
      </w:r>
      <w:r>
        <w:fldChar w:fldCharType="end"/>
      </w:r>
    </w:p>
    <w:p w:rsidR="00CF5C93" w:rsidRDefault="008D1394" w:rsidP="003453BA">
      <w:pPr>
        <w:pStyle w:val="Heading5"/>
        <w:ind w:right="360"/>
        <w:jc w:val="center"/>
      </w:pPr>
      <w:r>
        <w:t>National Electric Code</w:t>
      </w:r>
    </w:p>
    <w:p w:rsidR="00CF5C93" w:rsidRDefault="008D1394" w:rsidP="003453BA">
      <w:pPr>
        <w:pStyle w:val="Heading2"/>
        <w:tabs>
          <w:tab w:val="left" w:pos="390"/>
        </w:tabs>
        <w:ind w:left="390" w:right="360" w:hanging="39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3.0</w:t>
      </w:r>
      <w:r>
        <w:rPr>
          <w:rFonts w:ascii="Times New Roman" w:hAnsi="Times New Roman" w:cs="Times New Roman"/>
          <w:sz w:val="22"/>
        </w:rPr>
        <w:tab/>
        <w:t>Definitions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"3.0</w:instrText>
      </w:r>
      <w:r>
        <w:rPr>
          <w:rFonts w:ascii="Times New Roman" w:hAnsi="Times New Roman" w:cs="Times New Roman"/>
          <w:sz w:val="22"/>
        </w:rPr>
        <w:tab/>
        <w:instrText>Definitions"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3"/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3.1</w:t>
      </w:r>
      <w:r>
        <w:rPr>
          <w:rFonts w:ascii="Times New Roman" w:hAnsi="Times New Roman" w:cs="Times New Roman"/>
          <w:sz w:val="22"/>
        </w:rPr>
        <w:tab/>
        <w:t>Electronic metering pump -</w:t>
      </w:r>
      <w:r w:rsidR="00CA29AB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A positive displacement diaphragm metering pump in which the diaphragm is actuated by an electromagnetic solenoid which is in turn controlled by an electronic circuit.</w:t>
      </w:r>
    </w:p>
    <w:p w:rsidR="00CF5C93" w:rsidRDefault="008D1394" w:rsidP="003453BA">
      <w:pPr>
        <w:pStyle w:val="Heading2"/>
        <w:ind w:left="390" w:right="360" w:hanging="39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4.0</w:t>
      </w:r>
      <w:r>
        <w:rPr>
          <w:rFonts w:ascii="Times New Roman" w:hAnsi="Times New Roman" w:cs="Times New Roman"/>
          <w:sz w:val="22"/>
        </w:rPr>
        <w:tab/>
        <w:t>General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"4.0</w:instrText>
      </w:r>
      <w:r>
        <w:rPr>
          <w:rFonts w:ascii="Times New Roman" w:hAnsi="Times New Roman" w:cs="Times New Roman"/>
          <w:sz w:val="22"/>
        </w:rPr>
        <w:tab/>
        <w:instrText>General"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3"/>
        <w:tabs>
          <w:tab w:val="left" w:pos="900"/>
          <w:tab w:val="left" w:pos="1080"/>
        </w:tabs>
        <w:ind w:left="1080" w:right="360" w:hanging="84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4.1 </w:t>
      </w:r>
      <w:r>
        <w:rPr>
          <w:rFonts w:ascii="Times New Roman" w:hAnsi="Times New Roman" w:cs="Times New Roman"/>
          <w:sz w:val="22"/>
        </w:rPr>
        <w:tab/>
        <w:t>Output volume shall be adjustable while pump is in operation.</w:t>
      </w:r>
    </w:p>
    <w:p w:rsidR="00CF5C93" w:rsidRDefault="008D1394" w:rsidP="003453BA">
      <w:pPr>
        <w:pStyle w:val="Heading3"/>
        <w:tabs>
          <w:tab w:val="left" w:pos="900"/>
        </w:tabs>
        <w:ind w:left="270" w:right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4.2</w:t>
      </w:r>
      <w:r>
        <w:rPr>
          <w:rFonts w:ascii="Times New Roman" w:hAnsi="Times New Roman" w:cs="Times New Roman"/>
          <w:sz w:val="22"/>
        </w:rPr>
        <w:tab/>
        <w:t>Weight of pump as installed shall not exceed 14 pounds.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"4.2</w:instrText>
      </w:r>
      <w:r>
        <w:rPr>
          <w:rFonts w:ascii="Times New Roman" w:hAnsi="Times New Roman" w:cs="Times New Roman"/>
          <w:sz w:val="22"/>
        </w:rPr>
        <w:tab/>
        <w:instrText>Weight of pump as installed shall not exceed 10 pounds."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3"/>
        <w:tabs>
          <w:tab w:val="left" w:pos="900"/>
        </w:tabs>
        <w:ind w:left="270" w:right="36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4.3</w:t>
      </w:r>
      <w:r>
        <w:rPr>
          <w:rFonts w:ascii="Times New Roman" w:hAnsi="Times New Roman" w:cs="Times New Roman"/>
          <w:sz w:val="22"/>
        </w:rPr>
        <w:tab/>
        <w:t>Pump shall fit within a rectangular volume 10.</w:t>
      </w:r>
      <w:r w:rsidR="004D57CF">
        <w:rPr>
          <w:rFonts w:ascii="Times New Roman" w:hAnsi="Times New Roman" w:cs="Times New Roman"/>
          <w:sz w:val="22"/>
        </w:rPr>
        <w:t>5</w:t>
      </w:r>
      <w:r>
        <w:rPr>
          <w:rFonts w:ascii="Times New Roman" w:hAnsi="Times New Roman" w:cs="Times New Roman"/>
          <w:sz w:val="22"/>
        </w:rPr>
        <w:t>” long by 4.6” wide by 8.5” high.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"4.3</w:instrText>
      </w:r>
      <w:r>
        <w:rPr>
          <w:rFonts w:ascii="Times New Roman" w:hAnsi="Times New Roman" w:cs="Times New Roman"/>
          <w:sz w:val="22"/>
        </w:rPr>
        <w:tab/>
        <w:instrText>Pump shall fit within a rectangular volume 8.5” long by 5” wide by 8” high."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2"/>
        <w:tabs>
          <w:tab w:val="left" w:pos="390"/>
        </w:tabs>
        <w:ind w:left="390" w:right="360" w:hanging="39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5.0</w:t>
      </w:r>
      <w:r>
        <w:rPr>
          <w:rFonts w:ascii="Times New Roman" w:hAnsi="Times New Roman" w:cs="Times New Roman"/>
          <w:sz w:val="22"/>
        </w:rPr>
        <w:tab/>
        <w:t>Drive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"5.0</w:instrText>
      </w:r>
      <w:r>
        <w:rPr>
          <w:rFonts w:ascii="Times New Roman" w:hAnsi="Times New Roman" w:cs="Times New Roman"/>
          <w:sz w:val="22"/>
        </w:rPr>
        <w:tab/>
        <w:instrText>Drive"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3"/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5.1</w:t>
      </w:r>
      <w:r>
        <w:rPr>
          <w:rFonts w:ascii="Times New Roman" w:hAnsi="Times New Roman" w:cs="Times New Roman"/>
          <w:sz w:val="22"/>
        </w:rPr>
        <w:tab/>
        <w:t>The pump mechanism shall be totally enclosed with no exposed moving parts.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"5.1</w:instrText>
      </w:r>
      <w:r>
        <w:rPr>
          <w:rFonts w:ascii="Times New Roman" w:hAnsi="Times New Roman" w:cs="Times New Roman"/>
          <w:sz w:val="22"/>
        </w:rPr>
        <w:tab/>
        <w:instrText>The pump mechanism shall be totally enclosed with no exposed moving parts."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3"/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5.2</w:t>
      </w:r>
      <w:r>
        <w:rPr>
          <w:rFonts w:ascii="Times New Roman" w:hAnsi="Times New Roman" w:cs="Times New Roman"/>
          <w:sz w:val="22"/>
        </w:rPr>
        <w:tab/>
        <w:t>Electronic control module shall be located opposite the liquid end and protected by a clear cover.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"5.2</w:instrText>
      </w:r>
      <w:r>
        <w:rPr>
          <w:rFonts w:ascii="Times New Roman" w:hAnsi="Times New Roman" w:cs="Times New Roman"/>
          <w:sz w:val="22"/>
        </w:rPr>
        <w:tab/>
        <w:instrText xml:space="preserve"> Electronic control module shall be easily removable for mounting in a remote location."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3"/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5.3</w:t>
      </w:r>
      <w:r>
        <w:rPr>
          <w:rFonts w:ascii="Times New Roman" w:hAnsi="Times New Roman" w:cs="Times New Roman"/>
          <w:sz w:val="22"/>
        </w:rPr>
        <w:tab/>
        <w:t>Average power</w:t>
      </w:r>
      <w:r w:rsidR="006D4A97">
        <w:rPr>
          <w:rFonts w:ascii="Times New Roman" w:hAnsi="Times New Roman" w:cs="Times New Roman"/>
          <w:sz w:val="22"/>
        </w:rPr>
        <w:t xml:space="preserve"> consumption shall not exceed 24</w:t>
      </w:r>
      <w:r>
        <w:rPr>
          <w:rFonts w:ascii="Times New Roman" w:hAnsi="Times New Roman" w:cs="Times New Roman"/>
          <w:sz w:val="22"/>
        </w:rPr>
        <w:t xml:space="preserve"> watts under full speed and maximum pressure conditions.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"5.3</w:instrText>
      </w:r>
      <w:r>
        <w:rPr>
          <w:rFonts w:ascii="Times New Roman" w:hAnsi="Times New Roman" w:cs="Times New Roman"/>
          <w:sz w:val="22"/>
        </w:rPr>
        <w:tab/>
        <w:instrText>Power consumption shall not exceed 24 watts under full speed and maximum pressure conditions."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3"/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5.4</w:t>
      </w:r>
      <w:r>
        <w:rPr>
          <w:rFonts w:ascii="Times New Roman" w:hAnsi="Times New Roman" w:cs="Times New Roman"/>
          <w:sz w:val="22"/>
        </w:rPr>
        <w:tab/>
        <w:t>Metering pump shall be capable of pumping a maximum of (q) GPH against a maximum pressure of (p) PSI. (q and p from Table 1)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"5.4</w:instrText>
      </w:r>
      <w:r>
        <w:rPr>
          <w:rFonts w:ascii="Times New Roman" w:hAnsi="Times New Roman" w:cs="Times New Roman"/>
          <w:sz w:val="22"/>
        </w:rPr>
        <w:tab/>
        <w:instrText>Metering pump shall be capable of pumping a maximum of (q) GPH against a maximum pressure of (p) PSI. (q and p from Table 1)"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3"/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5.5</w:t>
      </w:r>
      <w:r>
        <w:rPr>
          <w:rFonts w:ascii="Times New Roman" w:hAnsi="Times New Roman" w:cs="Times New Roman"/>
          <w:sz w:val="22"/>
        </w:rPr>
        <w:tab/>
        <w:t>Stroke length shall be adjustable from 20% to 100% by means of a readily accessible knob.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"5.5</w:instrText>
      </w:r>
      <w:r>
        <w:rPr>
          <w:rFonts w:ascii="Times New Roman" w:hAnsi="Times New Roman" w:cs="Times New Roman"/>
          <w:sz w:val="22"/>
        </w:rPr>
        <w:tab/>
        <w:instrText>Stroke length shall be adjustable from 40% to 100% by means of a readily accessible knob."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3"/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5.6</w:t>
      </w:r>
      <w:r>
        <w:rPr>
          <w:rFonts w:ascii="Times New Roman" w:hAnsi="Times New Roman" w:cs="Times New Roman"/>
          <w:sz w:val="22"/>
        </w:rPr>
        <w:tab/>
        <w:t>Control of pump speed shall be selectable between manual and external</w:t>
      </w:r>
      <w:r w:rsidR="00B93C87">
        <w:rPr>
          <w:rFonts w:ascii="Times New Roman" w:hAnsi="Times New Roman" w:cs="Times New Roman"/>
          <w:sz w:val="22"/>
        </w:rPr>
        <w:t xml:space="preserve"> by means of push buttons</w:t>
      </w:r>
      <w:r>
        <w:rPr>
          <w:rFonts w:ascii="Times New Roman" w:hAnsi="Times New Roman" w:cs="Times New Roman"/>
          <w:sz w:val="22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"5.6</w:instrText>
      </w:r>
      <w:r>
        <w:rPr>
          <w:rFonts w:ascii="Times New Roman" w:hAnsi="Times New Roman" w:cs="Times New Roman"/>
          <w:sz w:val="22"/>
        </w:rPr>
        <w:tab/>
        <w:instrText>Control of pump speed shall be selectable between manual and external."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A29AB" w:rsidRDefault="008D1394" w:rsidP="00CA29AB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In manual mode, pump speed </w:t>
      </w:r>
      <w:r w:rsidR="00CA29AB">
        <w:rPr>
          <w:rFonts w:ascii="Times New Roman" w:hAnsi="Times New Roman" w:cs="Times New Roman"/>
          <w:sz w:val="22"/>
        </w:rPr>
        <w:t xml:space="preserve">of standard models </w:t>
      </w:r>
      <w:r>
        <w:rPr>
          <w:rFonts w:ascii="Times New Roman" w:hAnsi="Times New Roman" w:cs="Times New Roman"/>
          <w:sz w:val="22"/>
        </w:rPr>
        <w:t>shall be adjustable from 1 to 360 strokes per minute by means of a readily accessible keypad with digital display.</w:t>
      </w:r>
    </w:p>
    <w:p w:rsidR="00CA29AB" w:rsidRPr="00CA29AB" w:rsidRDefault="00CA29AB" w:rsidP="00CA29AB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Pump shall be able to be stopped and started by means of push buttons.</w:t>
      </w:r>
    </w:p>
    <w:p w:rsidR="00CF5C93" w:rsidRDefault="00CF5C93" w:rsidP="003453BA">
      <w:pPr>
        <w:ind w:left="900" w:right="360" w:hanging="630"/>
        <w:rPr>
          <w:b/>
          <w:bCs/>
        </w:rPr>
      </w:pPr>
    </w:p>
    <w:p w:rsidR="00CF5C93" w:rsidRDefault="008D1394" w:rsidP="003453BA">
      <w:pPr>
        <w:ind w:left="900" w:right="360" w:hanging="630"/>
        <w:rPr>
          <w:b/>
          <w:bCs/>
        </w:rPr>
      </w:pPr>
      <w:r>
        <w:rPr>
          <w:b/>
          <w:bCs/>
        </w:rPr>
        <w:t>EW</w:t>
      </w:r>
      <w:r w:rsidR="006D4A97">
        <w:rPr>
          <w:b/>
          <w:bCs/>
        </w:rPr>
        <w:t>N Pumps with “R</w:t>
      </w:r>
      <w:r>
        <w:rPr>
          <w:b/>
          <w:bCs/>
        </w:rPr>
        <w:t>” Control Option:</w:t>
      </w:r>
    </w:p>
    <w:p w:rsidR="0003770F" w:rsidRPr="001D3EE7" w:rsidRDefault="0003770F" w:rsidP="003453BA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Pump shall be able to display the pump’s output in percent speed, gallons per hour, liters per hour, or mL per min.  A calibration must be performed to accurately display a flowrate output on the display.</w:t>
      </w:r>
    </w:p>
    <w:p w:rsidR="00CF5C93" w:rsidRDefault="006D4A97" w:rsidP="003453BA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 external analog</w:t>
      </w:r>
      <w:r w:rsidR="00D35D1E">
        <w:rPr>
          <w:rFonts w:ascii="Times New Roman" w:hAnsi="Times New Roman" w:cs="Times New Roman"/>
          <w:sz w:val="22"/>
        </w:rPr>
        <w:t xml:space="preserve"> mode, the pump shall accept a 0</w:t>
      </w:r>
      <w:r>
        <w:rPr>
          <w:rFonts w:ascii="Times New Roman" w:hAnsi="Times New Roman" w:cs="Times New Roman"/>
          <w:sz w:val="22"/>
        </w:rPr>
        <w:t xml:space="preserve">-20 mA control signal from external equipment and operate at a speed that is proportional to the signal level.  The slope and zero offset of the pump’s response shall be operator adjustable by means of push buttons.  </w:t>
      </w:r>
    </w:p>
    <w:p w:rsidR="006D4A97" w:rsidRDefault="006D4A97" w:rsidP="003453BA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 external digital mode, the pump shall respond to a pulse signal from external equipment such that either one pulse produces n pump strokes (multiply mode) or n pulses produce one pump stroke (divide mode).  In either mode n shall be operator adjustable from 1 to 9999 by means of push buttons.</w:t>
      </w:r>
    </w:p>
    <w:p w:rsidR="00CF5C93" w:rsidRDefault="008D1394" w:rsidP="003453BA">
      <w:pPr>
        <w:pStyle w:val="Heading3"/>
        <w:numPr>
          <w:ilvl w:val="1"/>
          <w:numId w:val="11"/>
        </w:numPr>
        <w:tabs>
          <w:tab w:val="clear" w:pos="1080"/>
          <w:tab w:val="left" w:pos="90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Pump shall include an external stop input that can be set to stop the pump from a normally open or normally closed contact.  A red light will visibly i</w:t>
      </w:r>
      <w:r w:rsidR="001D3EE7">
        <w:rPr>
          <w:rFonts w:ascii="Times New Roman" w:hAnsi="Times New Roman" w:cs="Times New Roman"/>
          <w:sz w:val="22"/>
        </w:rPr>
        <w:t xml:space="preserve">ndicate a stopped condition.  Pump shall also include a </w:t>
      </w:r>
      <w:r>
        <w:rPr>
          <w:rFonts w:ascii="Times New Roman" w:hAnsi="Times New Roman" w:cs="Times New Roman"/>
          <w:sz w:val="22"/>
        </w:rPr>
        <w:t xml:space="preserve">pre-stop input contact </w:t>
      </w:r>
      <w:r w:rsidR="001D3EE7">
        <w:rPr>
          <w:rFonts w:ascii="Times New Roman" w:hAnsi="Times New Roman" w:cs="Times New Roman"/>
          <w:sz w:val="22"/>
        </w:rPr>
        <w:t>from a normally open or normally closed contact that will</w:t>
      </w:r>
      <w:r>
        <w:rPr>
          <w:rFonts w:ascii="Times New Roman" w:hAnsi="Times New Roman" w:cs="Times New Roman"/>
          <w:sz w:val="22"/>
        </w:rPr>
        <w:t xml:space="preserve"> not stop the pump.  An orange light will visibly indicate a pre-stop condition.</w:t>
      </w:r>
    </w:p>
    <w:p w:rsidR="001D3EE7" w:rsidRDefault="00CE04A7" w:rsidP="003453BA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Pump has a low voltage relay output selectable by means of push buttons to close </w:t>
      </w:r>
      <w:r w:rsidR="008D1394">
        <w:rPr>
          <w:rFonts w:ascii="Times New Roman" w:hAnsi="Times New Roman" w:cs="Times New Roman"/>
          <w:sz w:val="22"/>
        </w:rPr>
        <w:t>synchronous</w:t>
      </w:r>
      <w:r>
        <w:rPr>
          <w:rFonts w:ascii="Times New Roman" w:hAnsi="Times New Roman" w:cs="Times New Roman"/>
          <w:sz w:val="22"/>
        </w:rPr>
        <w:t>ly</w:t>
      </w:r>
      <w:r w:rsidR="008D1394">
        <w:rPr>
          <w:rFonts w:ascii="Times New Roman" w:hAnsi="Times New Roman" w:cs="Times New Roman"/>
          <w:sz w:val="22"/>
        </w:rPr>
        <w:t xml:space="preserve"> with pump </w:t>
      </w:r>
      <w:r>
        <w:rPr>
          <w:rFonts w:ascii="Times New Roman" w:hAnsi="Times New Roman" w:cs="Times New Roman"/>
          <w:sz w:val="22"/>
        </w:rPr>
        <w:t>operation</w:t>
      </w:r>
      <w:r w:rsidR="008D1394">
        <w:rPr>
          <w:rFonts w:ascii="Times New Roman" w:hAnsi="Times New Roman" w:cs="Times New Roman"/>
          <w:sz w:val="22"/>
        </w:rPr>
        <w:fldChar w:fldCharType="begin"/>
      </w:r>
      <w:r w:rsidR="008D1394">
        <w:rPr>
          <w:rFonts w:ascii="Times New Roman" w:hAnsi="Times New Roman" w:cs="Times New Roman"/>
          <w:sz w:val="22"/>
        </w:rPr>
        <w:instrText>tc "5.7</w:instrText>
      </w:r>
      <w:r w:rsidR="008D1394">
        <w:rPr>
          <w:rFonts w:ascii="Times New Roman" w:hAnsi="Times New Roman" w:cs="Times New Roman"/>
          <w:sz w:val="22"/>
        </w:rPr>
        <w:tab/>
        <w:instrText>In manual mode, pump speed shall be adjustable from 7 to 360 strokes per minute by means of a readily accessible knob."</w:instrText>
      </w:r>
      <w:r w:rsidR="008D1394">
        <w:rPr>
          <w:rFonts w:ascii="Times New Roman" w:hAnsi="Times New Roman" w:cs="Times New Roman"/>
          <w:sz w:val="22"/>
        </w:rPr>
        <w:fldChar w:fldCharType="end"/>
      </w:r>
      <w:r>
        <w:rPr>
          <w:rFonts w:ascii="Times New Roman" w:hAnsi="Times New Roman" w:cs="Times New Roman"/>
          <w:sz w:val="22"/>
        </w:rPr>
        <w:t xml:space="preserve"> or close with the STOP input signal.</w:t>
      </w:r>
    </w:p>
    <w:p w:rsidR="001D3EE7" w:rsidRDefault="001D3EE7" w:rsidP="003453BA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Pump shall include a priming function that enables the pump to operate at full speed without changing the programmed values or control mode.</w:t>
      </w:r>
    </w:p>
    <w:p w:rsidR="001D3EE7" w:rsidRDefault="001D3EE7" w:rsidP="003453BA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Pump keypad shall be lockable to prevent tampering.</w:t>
      </w:r>
    </w:p>
    <w:p w:rsidR="00CF5C93" w:rsidRDefault="00CF5C93" w:rsidP="003453BA">
      <w:pPr>
        <w:ind w:left="900" w:right="360" w:hanging="630"/>
        <w:rPr>
          <w:b/>
          <w:bCs/>
        </w:rPr>
      </w:pPr>
    </w:p>
    <w:p w:rsidR="001D3EE7" w:rsidRDefault="008D1394" w:rsidP="003453BA">
      <w:pPr>
        <w:ind w:left="900" w:right="360" w:hanging="630"/>
        <w:rPr>
          <w:b/>
          <w:bCs/>
        </w:rPr>
      </w:pPr>
      <w:r>
        <w:rPr>
          <w:b/>
          <w:bCs/>
        </w:rPr>
        <w:t>EW</w:t>
      </w:r>
      <w:r w:rsidR="00574093">
        <w:rPr>
          <w:b/>
          <w:bCs/>
        </w:rPr>
        <w:t>N</w:t>
      </w:r>
      <w:r>
        <w:rPr>
          <w:b/>
          <w:bCs/>
        </w:rPr>
        <w:t xml:space="preserve"> Pumps with “Y” Control Option</w:t>
      </w:r>
      <w:r w:rsidR="001D3EE7">
        <w:rPr>
          <w:b/>
          <w:bCs/>
        </w:rPr>
        <w:t>:</w:t>
      </w:r>
    </w:p>
    <w:p w:rsidR="001D3EE7" w:rsidRDefault="001D3EE7" w:rsidP="003453BA">
      <w:pPr>
        <w:ind w:left="900" w:right="360"/>
        <w:rPr>
          <w:b/>
          <w:bCs/>
        </w:rPr>
      </w:pPr>
    </w:p>
    <w:p w:rsidR="00CF5C93" w:rsidRPr="00C105D7" w:rsidRDefault="001D3EE7" w:rsidP="003453BA">
      <w:pPr>
        <w:ind w:left="900" w:right="360"/>
        <w:rPr>
          <w:b/>
          <w:bCs/>
        </w:rPr>
      </w:pPr>
      <w:r>
        <w:rPr>
          <w:b/>
          <w:bCs/>
        </w:rPr>
        <w:t>Include all “R” Control O</w:t>
      </w:r>
      <w:r w:rsidR="008D1394">
        <w:rPr>
          <w:b/>
          <w:bCs/>
        </w:rPr>
        <w:t>ptions above plus:</w:t>
      </w:r>
    </w:p>
    <w:p w:rsidR="005B3D8E" w:rsidRDefault="0003770F" w:rsidP="003453BA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Pump shall also be able to display the output in SPM.</w:t>
      </w:r>
    </w:p>
    <w:p w:rsidR="0003770F" w:rsidRDefault="005B3D8E" w:rsidP="003453BA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 external Batch mode, the pump will output a programmed volume</w:t>
      </w:r>
      <w:r w:rsidR="000263D1">
        <w:rPr>
          <w:rFonts w:ascii="Times New Roman" w:hAnsi="Times New Roman" w:cs="Times New Roman"/>
          <w:sz w:val="22"/>
        </w:rPr>
        <w:t xml:space="preserve"> with each incoming pulse.  Volume of output is programmed by means of push buttons.</w:t>
      </w:r>
    </w:p>
    <w:p w:rsidR="00B7446F" w:rsidRDefault="008D1394" w:rsidP="003453BA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Pump shall be able to accept a digital input </w:t>
      </w:r>
      <w:r w:rsidR="00C105D7">
        <w:rPr>
          <w:rFonts w:ascii="Times New Roman" w:hAnsi="Times New Roman" w:cs="Times New Roman"/>
          <w:sz w:val="22"/>
        </w:rPr>
        <w:t xml:space="preserve">directly </w:t>
      </w:r>
      <w:r>
        <w:rPr>
          <w:rFonts w:ascii="Times New Roman" w:hAnsi="Times New Roman" w:cs="Times New Roman"/>
          <w:sz w:val="22"/>
        </w:rPr>
        <w:t>from a Posi</w:t>
      </w:r>
      <w:r w:rsidR="00B7446F">
        <w:rPr>
          <w:rFonts w:ascii="Times New Roman" w:hAnsi="Times New Roman" w:cs="Times New Roman"/>
          <w:sz w:val="22"/>
        </w:rPr>
        <w:t>F</w:t>
      </w:r>
      <w:r>
        <w:rPr>
          <w:rFonts w:ascii="Times New Roman" w:hAnsi="Times New Roman" w:cs="Times New Roman"/>
          <w:sz w:val="22"/>
        </w:rPr>
        <w:t>low Flow Sensor</w:t>
      </w:r>
      <w:r w:rsidR="00C105D7">
        <w:rPr>
          <w:rFonts w:ascii="Times New Roman" w:hAnsi="Times New Roman" w:cs="Times New Roman"/>
          <w:sz w:val="22"/>
        </w:rPr>
        <w:t>, compare it to pump operation,</w:t>
      </w:r>
      <w:r>
        <w:rPr>
          <w:rFonts w:ascii="Times New Roman" w:hAnsi="Times New Roman" w:cs="Times New Roman"/>
          <w:sz w:val="22"/>
        </w:rPr>
        <w:t xml:space="preserve"> and activate an alarm relay if the pump loses prime or if the pump’s discharge line is cut, resulting in a loss of discharge pressure.</w:t>
      </w:r>
      <w:r w:rsidR="00D35D1E">
        <w:rPr>
          <w:rFonts w:ascii="Times New Roman" w:hAnsi="Times New Roman" w:cs="Times New Roman"/>
          <w:sz w:val="22"/>
        </w:rPr>
        <w:t xml:space="preserve">  Pump will have </w:t>
      </w:r>
      <w:r w:rsidR="00D35D1E">
        <w:rPr>
          <w:rFonts w:ascii="Times New Roman" w:hAnsi="Times New Roman" w:cs="Times New Roman"/>
          <w:sz w:val="22"/>
        </w:rPr>
        <w:lastRenderedPageBreak/>
        <w:t>several adjustable control programs accessible through push buttons to set interaction of pump, sensor and alarms.</w:t>
      </w:r>
    </w:p>
    <w:p w:rsidR="00B7446F" w:rsidRDefault="00B7446F" w:rsidP="003453BA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Pump shall be able to </w:t>
      </w:r>
      <w:r w:rsidR="00981F58">
        <w:rPr>
          <w:rFonts w:ascii="Times New Roman" w:hAnsi="Times New Roman" w:cs="Times New Roman"/>
          <w:sz w:val="22"/>
        </w:rPr>
        <w:t xml:space="preserve">auto-detect and </w:t>
      </w:r>
      <w:r>
        <w:rPr>
          <w:rFonts w:ascii="Times New Roman" w:hAnsi="Times New Roman" w:cs="Times New Roman"/>
          <w:sz w:val="22"/>
        </w:rPr>
        <w:t>accept the input directly from an EFS magnet</w:t>
      </w:r>
      <w:r w:rsidR="00981F58">
        <w:rPr>
          <w:rFonts w:ascii="Times New Roman" w:hAnsi="Times New Roman" w:cs="Times New Roman"/>
          <w:sz w:val="22"/>
        </w:rPr>
        <w:t>ic</w:t>
      </w:r>
      <w:r>
        <w:rPr>
          <w:rFonts w:ascii="Times New Roman" w:hAnsi="Times New Roman" w:cs="Times New Roman"/>
          <w:sz w:val="22"/>
        </w:rPr>
        <w:t xml:space="preserve"> flow sensor</w:t>
      </w:r>
      <w:r w:rsidR="00981F58">
        <w:rPr>
          <w:rFonts w:ascii="Times New Roman" w:hAnsi="Times New Roman" w:cs="Times New Roman"/>
          <w:sz w:val="22"/>
        </w:rPr>
        <w:t xml:space="preserve"> for the </w:t>
      </w:r>
      <w:r w:rsidR="00D35D1E">
        <w:rPr>
          <w:rFonts w:ascii="Times New Roman" w:hAnsi="Times New Roman" w:cs="Times New Roman"/>
          <w:sz w:val="22"/>
        </w:rPr>
        <w:t>self-correct</w:t>
      </w:r>
      <w:r w:rsidR="00981F58">
        <w:rPr>
          <w:rFonts w:ascii="Times New Roman" w:hAnsi="Times New Roman" w:cs="Times New Roman"/>
          <w:sz w:val="22"/>
        </w:rPr>
        <w:t>ion of</w:t>
      </w:r>
      <w:r w:rsidR="00D35D1E">
        <w:rPr>
          <w:rFonts w:ascii="Times New Roman" w:hAnsi="Times New Roman" w:cs="Times New Roman"/>
          <w:sz w:val="22"/>
        </w:rPr>
        <w:t xml:space="preserve"> </w:t>
      </w:r>
      <w:r w:rsidR="00981F58">
        <w:rPr>
          <w:rFonts w:ascii="Times New Roman" w:hAnsi="Times New Roman" w:cs="Times New Roman"/>
          <w:sz w:val="22"/>
        </w:rPr>
        <w:t xml:space="preserve">pump </w:t>
      </w:r>
      <w:r w:rsidR="00D35D1E">
        <w:rPr>
          <w:rFonts w:ascii="Times New Roman" w:hAnsi="Times New Roman" w:cs="Times New Roman"/>
          <w:sz w:val="22"/>
        </w:rPr>
        <w:t xml:space="preserve">speed </w:t>
      </w:r>
      <w:r w:rsidR="00981F58">
        <w:rPr>
          <w:rFonts w:ascii="Times New Roman" w:hAnsi="Times New Roman" w:cs="Times New Roman"/>
          <w:sz w:val="22"/>
        </w:rPr>
        <w:t xml:space="preserve">and </w:t>
      </w:r>
      <w:r w:rsidR="00D35D1E">
        <w:rPr>
          <w:rFonts w:ascii="Times New Roman" w:hAnsi="Times New Roman" w:cs="Times New Roman"/>
          <w:sz w:val="22"/>
        </w:rPr>
        <w:t xml:space="preserve">adjust operation </w:t>
      </w:r>
      <w:r w:rsidR="00981F58">
        <w:rPr>
          <w:rFonts w:ascii="Times New Roman" w:hAnsi="Times New Roman" w:cs="Times New Roman"/>
          <w:sz w:val="22"/>
        </w:rPr>
        <w:t>to</w:t>
      </w:r>
      <w:r w:rsidR="00D35D1E">
        <w:rPr>
          <w:rFonts w:ascii="Times New Roman" w:hAnsi="Times New Roman" w:cs="Times New Roman"/>
          <w:sz w:val="22"/>
        </w:rPr>
        <w:t xml:space="preserve"> achieve desired flow output.</w:t>
      </w:r>
      <w:r w:rsidR="00981F58">
        <w:rPr>
          <w:rFonts w:ascii="Times New Roman" w:hAnsi="Times New Roman" w:cs="Times New Roman"/>
          <w:sz w:val="22"/>
        </w:rPr>
        <w:t xml:space="preserve">  Several additional alarm criteria shall be available with the EFS Sensor and conditions can be programmed through push buttons.</w:t>
      </w:r>
    </w:p>
    <w:p w:rsidR="00981F58" w:rsidRDefault="008D1394" w:rsidP="003453BA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Pump shall be equipped with a </w:t>
      </w:r>
      <w:r w:rsidR="00771BF5">
        <w:rPr>
          <w:rFonts w:ascii="Times New Roman" w:hAnsi="Times New Roman" w:cs="Times New Roman"/>
          <w:sz w:val="22"/>
        </w:rPr>
        <w:t>mechanical</w:t>
      </w:r>
      <w:r>
        <w:rPr>
          <w:rFonts w:ascii="Times New Roman" w:hAnsi="Times New Roman" w:cs="Times New Roman"/>
          <w:sz w:val="22"/>
        </w:rPr>
        <w:t xml:space="preserve"> relay that can be activated by a stop, pre-stop, </w:t>
      </w:r>
      <w:r w:rsidR="00B7446F">
        <w:rPr>
          <w:rFonts w:ascii="Times New Roman" w:hAnsi="Times New Roman" w:cs="Times New Roman"/>
          <w:sz w:val="22"/>
        </w:rPr>
        <w:t xml:space="preserve">or interlock input in addition to a batch completion, or an alarm condition </w:t>
      </w:r>
      <w:r w:rsidR="0003770F">
        <w:rPr>
          <w:rFonts w:ascii="Times New Roman" w:hAnsi="Times New Roman" w:cs="Times New Roman"/>
          <w:sz w:val="22"/>
        </w:rPr>
        <w:t xml:space="preserve">related to </w:t>
      </w:r>
      <w:r w:rsidR="00B7446F">
        <w:rPr>
          <w:rFonts w:ascii="Times New Roman" w:hAnsi="Times New Roman" w:cs="Times New Roman"/>
          <w:sz w:val="22"/>
        </w:rPr>
        <w:t>a PosiF</w:t>
      </w:r>
      <w:r>
        <w:rPr>
          <w:rFonts w:ascii="Times New Roman" w:hAnsi="Times New Roman" w:cs="Times New Roman"/>
          <w:sz w:val="22"/>
        </w:rPr>
        <w:t xml:space="preserve">low </w:t>
      </w:r>
      <w:r w:rsidR="00B7446F">
        <w:rPr>
          <w:rFonts w:ascii="Times New Roman" w:hAnsi="Times New Roman" w:cs="Times New Roman"/>
          <w:sz w:val="22"/>
        </w:rPr>
        <w:t xml:space="preserve">or EFS Sensor </w:t>
      </w:r>
      <w:r w:rsidR="00981F58">
        <w:rPr>
          <w:rFonts w:ascii="Times New Roman" w:hAnsi="Times New Roman" w:cs="Times New Roman"/>
          <w:sz w:val="22"/>
        </w:rPr>
        <w:t>input.</w:t>
      </w:r>
      <w:r w:rsidR="0003770F">
        <w:rPr>
          <w:rFonts w:ascii="Times New Roman" w:hAnsi="Times New Roman" w:cs="Times New Roman"/>
          <w:sz w:val="22"/>
        </w:rPr>
        <w:t xml:space="preserve">  Programming of the mechanical relay output is done using push buttons.</w:t>
      </w:r>
    </w:p>
    <w:p w:rsidR="00D35D1E" w:rsidRDefault="00981F58" w:rsidP="003453BA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Pump shall have a low voltage relay that can be activated to function synchronous with a flow sensor, synchronous with pump operation, </w:t>
      </w:r>
      <w:r w:rsidR="0003770F">
        <w:rPr>
          <w:rFonts w:ascii="Times New Roman" w:hAnsi="Times New Roman" w:cs="Times New Roman"/>
          <w:sz w:val="22"/>
        </w:rPr>
        <w:t>upon a batch completion, with an alarm condition related to a PosiFlow or EFS Sensor input, or activated with a stop, pre-stop, or interlock input.  Programming of the low voltage relay output is done using push buttons.</w:t>
      </w:r>
    </w:p>
    <w:p w:rsidR="0003770F" w:rsidRDefault="00D35D1E" w:rsidP="003453BA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Pump shall have a programmable 0-20mA output control signal to relay output proportional to flowrate of the pump.</w:t>
      </w:r>
    </w:p>
    <w:p w:rsidR="0003770F" w:rsidRDefault="0003770F" w:rsidP="003453BA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Input and output logic is programmable normally open or normally closed.</w:t>
      </w:r>
    </w:p>
    <w:p w:rsidR="0003770F" w:rsidRPr="0003770F" w:rsidRDefault="0003770F" w:rsidP="003453BA">
      <w:pPr>
        <w:pStyle w:val="Heading3"/>
        <w:numPr>
          <w:ilvl w:val="1"/>
          <w:numId w:val="11"/>
        </w:numPr>
        <w:tabs>
          <w:tab w:val="clear" w:pos="1080"/>
        </w:tabs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Pump shall retain data relating to pump operation, total flow, number of relay contacts, power on time, and powered operational time.  This data can be viewed on the pump </w:t>
      </w:r>
      <w:r w:rsidR="000263D1">
        <w:rPr>
          <w:rFonts w:ascii="Times New Roman" w:hAnsi="Times New Roman" w:cs="Times New Roman"/>
          <w:sz w:val="22"/>
        </w:rPr>
        <w:t>by means</w:t>
      </w:r>
      <w:r>
        <w:rPr>
          <w:rFonts w:ascii="Times New Roman" w:hAnsi="Times New Roman" w:cs="Times New Roman"/>
          <w:sz w:val="22"/>
        </w:rPr>
        <w:t xml:space="preserve"> of push buttons.</w:t>
      </w:r>
    </w:p>
    <w:p w:rsidR="00CF5C93" w:rsidRDefault="00CF5C93" w:rsidP="003453BA">
      <w:pPr>
        <w:ind w:right="360"/>
      </w:pPr>
    </w:p>
    <w:p w:rsidR="00CF5C93" w:rsidRDefault="008D1394" w:rsidP="003453BA">
      <w:pPr>
        <w:pStyle w:val="Heading2"/>
        <w:tabs>
          <w:tab w:val="left" w:pos="390"/>
        </w:tabs>
        <w:ind w:left="390" w:right="360" w:hanging="39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6.0</w:t>
      </w:r>
      <w:r>
        <w:rPr>
          <w:rFonts w:ascii="Times New Roman" w:hAnsi="Times New Roman" w:cs="Times New Roman"/>
          <w:sz w:val="22"/>
        </w:rPr>
        <w:tab/>
        <w:t>Materials of construction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"6.0</w:instrText>
      </w:r>
      <w:r>
        <w:rPr>
          <w:rFonts w:ascii="Times New Roman" w:hAnsi="Times New Roman" w:cs="Times New Roman"/>
          <w:sz w:val="22"/>
        </w:rPr>
        <w:tab/>
        <w:instrText>Materials of construction"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3"/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6.1</w:t>
      </w:r>
      <w:r>
        <w:rPr>
          <w:rFonts w:ascii="Times New Roman" w:hAnsi="Times New Roman" w:cs="Times New Roman"/>
          <w:sz w:val="22"/>
        </w:rPr>
        <w:tab/>
        <w:t xml:space="preserve">Pump housing shall be </w:t>
      </w:r>
      <w:r w:rsidR="004D57CF">
        <w:rPr>
          <w:rFonts w:ascii="Times New Roman" w:hAnsi="Times New Roman" w:cs="Times New Roman"/>
          <w:sz w:val="22"/>
        </w:rPr>
        <w:t xml:space="preserve">made </w:t>
      </w:r>
      <w:r>
        <w:rPr>
          <w:rFonts w:ascii="Times New Roman" w:hAnsi="Times New Roman" w:cs="Times New Roman"/>
          <w:sz w:val="22"/>
        </w:rPr>
        <w:t>of chemically resistant</w:t>
      </w:r>
      <w:r w:rsidR="004D57CF">
        <w:rPr>
          <w:rFonts w:ascii="Times New Roman" w:hAnsi="Times New Roman" w:cs="Times New Roman"/>
          <w:sz w:val="22"/>
        </w:rPr>
        <w:t xml:space="preserve"> </w:t>
      </w:r>
      <w:proofErr w:type="spellStart"/>
      <w:r w:rsidR="004D57CF">
        <w:rPr>
          <w:rFonts w:ascii="Times New Roman" w:hAnsi="Times New Roman" w:cs="Times New Roman"/>
          <w:sz w:val="22"/>
        </w:rPr>
        <w:t>Polyphenyl</w:t>
      </w:r>
      <w:proofErr w:type="spellEnd"/>
      <w:r w:rsidR="004D57CF">
        <w:rPr>
          <w:rFonts w:ascii="Times New Roman" w:hAnsi="Times New Roman" w:cs="Times New Roman"/>
          <w:sz w:val="22"/>
        </w:rPr>
        <w:t xml:space="preserve"> Ether (</w:t>
      </w:r>
      <w:r>
        <w:rPr>
          <w:rFonts w:ascii="Times New Roman" w:hAnsi="Times New Roman" w:cs="Times New Roman"/>
          <w:sz w:val="22"/>
        </w:rPr>
        <w:t>PPE</w:t>
      </w:r>
      <w:r w:rsidR="004D57CF">
        <w:rPr>
          <w:rFonts w:ascii="Times New Roman" w:hAnsi="Times New Roman" w:cs="Times New Roman"/>
          <w:sz w:val="22"/>
        </w:rPr>
        <w:t>)</w:t>
      </w:r>
      <w:r>
        <w:rPr>
          <w:rFonts w:ascii="Times New Roman" w:hAnsi="Times New Roman" w:cs="Times New Roman"/>
          <w:sz w:val="22"/>
        </w:rPr>
        <w:t>.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"6.1</w:instrText>
      </w:r>
      <w:r>
        <w:rPr>
          <w:rFonts w:ascii="Times New Roman" w:hAnsi="Times New Roman" w:cs="Times New Roman"/>
          <w:sz w:val="22"/>
        </w:rPr>
        <w:tab/>
        <w:instrText>Pump housing shall be of chemically resistant glass fiber reinforced thermoplastic."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3"/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6.2</w:t>
      </w:r>
      <w:r>
        <w:rPr>
          <w:rFonts w:ascii="Times New Roman" w:hAnsi="Times New Roman" w:cs="Times New Roman"/>
          <w:sz w:val="22"/>
        </w:rPr>
        <w:tab/>
        <w:t xml:space="preserve">All exposed </w:t>
      </w:r>
      <w:r w:rsidR="004D57CF">
        <w:rPr>
          <w:rFonts w:ascii="Times New Roman" w:hAnsi="Times New Roman" w:cs="Times New Roman"/>
          <w:sz w:val="22"/>
        </w:rPr>
        <w:t xml:space="preserve">metal </w:t>
      </w:r>
      <w:r>
        <w:rPr>
          <w:rFonts w:ascii="Times New Roman" w:hAnsi="Times New Roman" w:cs="Times New Roman"/>
          <w:sz w:val="22"/>
        </w:rPr>
        <w:t xml:space="preserve">fasteners shall be </w:t>
      </w:r>
      <w:r w:rsidR="000263D1">
        <w:rPr>
          <w:rFonts w:ascii="Times New Roman" w:hAnsi="Times New Roman" w:cs="Times New Roman"/>
          <w:sz w:val="22"/>
        </w:rPr>
        <w:t xml:space="preserve">316 </w:t>
      </w:r>
      <w:r>
        <w:rPr>
          <w:rFonts w:ascii="Times New Roman" w:hAnsi="Times New Roman" w:cs="Times New Roman"/>
          <w:sz w:val="22"/>
        </w:rPr>
        <w:t>stainless steel.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"6.2</w:instrText>
      </w:r>
      <w:r>
        <w:rPr>
          <w:rFonts w:ascii="Times New Roman" w:hAnsi="Times New Roman" w:cs="Times New Roman"/>
          <w:sz w:val="22"/>
        </w:rPr>
        <w:tab/>
        <w:instrText>All exposed fasteners shall be stainless steel."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CF5C93" w:rsidRDefault="008D1394" w:rsidP="003453BA">
      <w:pPr>
        <w:pStyle w:val="Heading3"/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6.3</w:t>
      </w:r>
      <w:r>
        <w:rPr>
          <w:rFonts w:ascii="Times New Roman" w:hAnsi="Times New Roman" w:cs="Times New Roman"/>
          <w:sz w:val="22"/>
        </w:rPr>
        <w:tab/>
        <w:t>Liquid end materials</w:t>
      </w:r>
      <w:r w:rsidR="004D57CF">
        <w:rPr>
          <w:rFonts w:ascii="Times New Roman" w:hAnsi="Times New Roman" w:cs="Times New Roman"/>
          <w:sz w:val="22"/>
        </w:rPr>
        <w:t xml:space="preserve"> of construction</w:t>
      </w:r>
      <w:r>
        <w:rPr>
          <w:rFonts w:ascii="Times New Roman" w:hAnsi="Times New Roman" w:cs="Times New Roman"/>
          <w:sz w:val="22"/>
        </w:rPr>
        <w:t xml:space="preserve"> shall be as shown in Table 2.</w:t>
      </w:r>
    </w:p>
    <w:p w:rsidR="00CF5C93" w:rsidRDefault="008D1394" w:rsidP="003453BA">
      <w:pPr>
        <w:pStyle w:val="Heading2"/>
        <w:tabs>
          <w:tab w:val="left" w:pos="390"/>
        </w:tabs>
        <w:ind w:left="390" w:right="360" w:hanging="39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7.0</w:t>
      </w:r>
      <w:r>
        <w:rPr>
          <w:rFonts w:ascii="Times New Roman" w:hAnsi="Times New Roman" w:cs="Times New Roman"/>
          <w:sz w:val="22"/>
        </w:rPr>
        <w:tab/>
        <w:t>Shop tests</w:t>
      </w:r>
      <w:r>
        <w:rPr>
          <w:rFonts w:ascii="Times New Roman" w:hAnsi="Times New Roman" w:cs="Times New Roman"/>
          <w:sz w:val="22"/>
        </w:rPr>
        <w:fldChar w:fldCharType="begin"/>
      </w:r>
      <w:r>
        <w:rPr>
          <w:rFonts w:ascii="Times New Roman" w:hAnsi="Times New Roman" w:cs="Times New Roman"/>
          <w:sz w:val="22"/>
        </w:rPr>
        <w:instrText>tc "7.0</w:instrText>
      </w:r>
      <w:r>
        <w:rPr>
          <w:rFonts w:ascii="Times New Roman" w:hAnsi="Times New Roman" w:cs="Times New Roman"/>
          <w:sz w:val="22"/>
        </w:rPr>
        <w:tab/>
        <w:instrText>Shop tests"</w:instrText>
      </w:r>
      <w:r>
        <w:rPr>
          <w:rFonts w:ascii="Times New Roman" w:hAnsi="Times New Roman" w:cs="Times New Roman"/>
          <w:sz w:val="22"/>
        </w:rPr>
        <w:fldChar w:fldCharType="end"/>
      </w:r>
    </w:p>
    <w:p w:rsidR="003B0EAD" w:rsidRDefault="008D1394" w:rsidP="003453BA">
      <w:pPr>
        <w:pStyle w:val="Heading3"/>
        <w:ind w:left="900" w:right="360" w:hanging="63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7.1</w:t>
      </w:r>
      <w:r>
        <w:rPr>
          <w:rFonts w:ascii="Times New Roman" w:hAnsi="Times New Roman" w:cs="Times New Roman"/>
          <w:sz w:val="22"/>
        </w:rPr>
        <w:tab/>
        <w:t>All pumps shall pass manufacturer’s standard performance test</w:t>
      </w:r>
      <w:r w:rsidR="004D57CF">
        <w:rPr>
          <w:rFonts w:ascii="Times New Roman" w:hAnsi="Times New Roman" w:cs="Times New Roman"/>
          <w:sz w:val="22"/>
        </w:rPr>
        <w:t>s</w:t>
      </w:r>
      <w:r>
        <w:rPr>
          <w:rFonts w:ascii="Times New Roman" w:hAnsi="Times New Roman" w:cs="Times New Roman"/>
          <w:sz w:val="22"/>
        </w:rPr>
        <w:t>.</w:t>
      </w:r>
    </w:p>
    <w:p w:rsidR="00CF5C93" w:rsidRDefault="003B0EAD" w:rsidP="003453BA">
      <w:pPr>
        <w:ind w:right="360"/>
        <w:rPr>
          <w:sz w:val="22"/>
        </w:rPr>
      </w:pPr>
      <w:r>
        <w:rPr>
          <w:sz w:val="22"/>
        </w:rPr>
        <w:br w:type="page"/>
      </w:r>
      <w:r w:rsidR="008D1394">
        <w:rPr>
          <w:sz w:val="22"/>
        </w:rPr>
        <w:fldChar w:fldCharType="begin"/>
      </w:r>
      <w:r w:rsidR="008D1394">
        <w:rPr>
          <w:sz w:val="22"/>
        </w:rPr>
        <w:instrText>tc "7.1</w:instrText>
      </w:r>
      <w:r w:rsidR="008D1394">
        <w:rPr>
          <w:sz w:val="22"/>
        </w:rPr>
        <w:tab/>
        <w:instrText>All pumps shall pass manufacturer’s standard performance test."</w:instrText>
      </w:r>
      <w:r w:rsidR="008D1394">
        <w:rPr>
          <w:sz w:val="22"/>
        </w:rPr>
        <w:fldChar w:fldCharType="end"/>
      </w:r>
    </w:p>
    <w:p w:rsidR="00CF5C93" w:rsidRDefault="008D1394">
      <w:pPr>
        <w:pStyle w:val="Heading5"/>
      </w:pPr>
      <w:r>
        <w:lastRenderedPageBreak/>
        <w:t>Table 1</w:t>
      </w:r>
      <w:r>
        <w:tab/>
      </w:r>
      <w:r>
        <w:tab/>
        <w:t>Capacity/Pressure Rating</w:t>
      </w:r>
    </w:p>
    <w:p w:rsidR="00CF5C93" w:rsidRDefault="00CF5C93">
      <w:pPr>
        <w:rPr>
          <w:sz w:val="22"/>
        </w:rPr>
      </w:pPr>
    </w:p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6"/>
        <w:gridCol w:w="912"/>
        <w:gridCol w:w="1080"/>
        <w:gridCol w:w="720"/>
        <w:gridCol w:w="900"/>
        <w:gridCol w:w="810"/>
        <w:gridCol w:w="810"/>
        <w:gridCol w:w="2538"/>
      </w:tblGrid>
      <w:tr w:rsidR="00CF5C93" w:rsidTr="00863BD5">
        <w:trPr>
          <w:cantSplit/>
        </w:trPr>
        <w:tc>
          <w:tcPr>
            <w:tcW w:w="1086" w:type="dxa"/>
            <w:vMerge w:val="restart"/>
            <w:vAlign w:val="center"/>
          </w:tcPr>
          <w:p w:rsidR="00CF5C93" w:rsidRDefault="008D1394">
            <w:pPr>
              <w:pStyle w:val="Heading6"/>
            </w:pPr>
            <w:r>
              <w:t>Size</w:t>
            </w:r>
          </w:p>
        </w:tc>
        <w:tc>
          <w:tcPr>
            <w:tcW w:w="1992" w:type="dxa"/>
            <w:gridSpan w:val="2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Maximum Output Capacity (q)</w:t>
            </w:r>
          </w:p>
        </w:tc>
        <w:tc>
          <w:tcPr>
            <w:tcW w:w="1620" w:type="dxa"/>
            <w:gridSpan w:val="2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Output per Stroke (mL)</w:t>
            </w:r>
          </w:p>
        </w:tc>
        <w:tc>
          <w:tcPr>
            <w:tcW w:w="1620" w:type="dxa"/>
            <w:gridSpan w:val="2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Maximum Pressure (p)</w:t>
            </w:r>
          </w:p>
        </w:tc>
        <w:tc>
          <w:tcPr>
            <w:tcW w:w="2538" w:type="dxa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Connection Size Tubing O.D.</w:t>
            </w:r>
            <w:r>
              <w:rPr>
                <w:bCs/>
                <w:sz w:val="22"/>
                <w:vertAlign w:val="superscript"/>
              </w:rPr>
              <w:t>1</w:t>
            </w:r>
          </w:p>
        </w:tc>
      </w:tr>
      <w:tr w:rsidR="00CF5C93" w:rsidTr="00863BD5">
        <w:trPr>
          <w:cantSplit/>
        </w:trPr>
        <w:tc>
          <w:tcPr>
            <w:tcW w:w="1086" w:type="dxa"/>
            <w:vMerge/>
          </w:tcPr>
          <w:p w:rsidR="00CF5C93" w:rsidRDefault="00CF5C93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</w:p>
        </w:tc>
        <w:tc>
          <w:tcPr>
            <w:tcW w:w="912" w:type="dxa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Gal/</w:t>
            </w:r>
            <w:proofErr w:type="spellStart"/>
            <w:r>
              <w:rPr>
                <w:b/>
                <w:bCs/>
                <w:sz w:val="22"/>
              </w:rPr>
              <w:t>hr</w:t>
            </w:r>
            <w:proofErr w:type="spellEnd"/>
          </w:p>
        </w:tc>
        <w:tc>
          <w:tcPr>
            <w:tcW w:w="1080" w:type="dxa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mL/min</w:t>
            </w:r>
          </w:p>
        </w:tc>
        <w:tc>
          <w:tcPr>
            <w:tcW w:w="720" w:type="dxa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Min</w:t>
            </w:r>
          </w:p>
        </w:tc>
        <w:tc>
          <w:tcPr>
            <w:tcW w:w="900" w:type="dxa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Max</w:t>
            </w:r>
          </w:p>
        </w:tc>
        <w:tc>
          <w:tcPr>
            <w:tcW w:w="810" w:type="dxa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PSI</w:t>
            </w:r>
          </w:p>
        </w:tc>
        <w:tc>
          <w:tcPr>
            <w:tcW w:w="810" w:type="dxa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proofErr w:type="spellStart"/>
            <w:r>
              <w:rPr>
                <w:b/>
                <w:bCs/>
                <w:sz w:val="22"/>
              </w:rPr>
              <w:t>MPa</w:t>
            </w:r>
            <w:proofErr w:type="spellEnd"/>
          </w:p>
        </w:tc>
        <w:tc>
          <w:tcPr>
            <w:tcW w:w="2538" w:type="dxa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</w:t>
            </w: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B09-C</w:t>
            </w:r>
          </w:p>
        </w:tc>
        <w:tc>
          <w:tcPr>
            <w:tcW w:w="912" w:type="dxa"/>
            <w:vAlign w:val="center"/>
          </w:tcPr>
          <w:p w:rsidR="003B0EAD" w:rsidRDefault="003B0EAD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1080" w:type="dxa"/>
            <w:vAlign w:val="center"/>
          </w:tcPr>
          <w:p w:rsidR="003B0EAD" w:rsidRDefault="003B0EAD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20" w:type="dxa"/>
            <w:vAlign w:val="center"/>
          </w:tcPr>
          <w:p w:rsidR="003B0EAD" w:rsidRDefault="003B0EAD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0.007</w:t>
            </w:r>
          </w:p>
        </w:tc>
        <w:tc>
          <w:tcPr>
            <w:tcW w:w="900" w:type="dxa"/>
            <w:vAlign w:val="center"/>
          </w:tcPr>
          <w:p w:rsidR="003B0EAD" w:rsidRDefault="003B0EAD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810" w:type="dxa"/>
            <w:vAlign w:val="center"/>
          </w:tcPr>
          <w:p w:rsidR="003B0EAD" w:rsidRDefault="003B0EAD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10" w:type="dxa"/>
            <w:vAlign w:val="center"/>
          </w:tcPr>
          <w:p w:rsidR="003B0EAD" w:rsidRDefault="003B0EAD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2538" w:type="dxa"/>
            <w:vMerge w:val="restart"/>
            <w:vAlign w:val="center"/>
          </w:tcPr>
          <w:p w:rsidR="003B0EAD" w:rsidRDefault="003B0EAD" w:rsidP="003B0EAD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3/8”</w:t>
            </w: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B11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0.021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0.11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B11-A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0.017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B11-C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0.026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0.13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B11-H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0.021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B11-H2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0.050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0.07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290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B16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0.035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B16-A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0.031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B16-C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0.044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0.22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B21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0.056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0.28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B21-A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0.048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0.24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B21-C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0.070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863BD5" w:rsidTr="00863BD5">
        <w:tc>
          <w:tcPr>
            <w:tcW w:w="1086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B31</w:t>
            </w:r>
          </w:p>
        </w:tc>
        <w:tc>
          <w:tcPr>
            <w:tcW w:w="912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3.2</w:t>
            </w:r>
          </w:p>
        </w:tc>
        <w:tc>
          <w:tcPr>
            <w:tcW w:w="108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2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0.111</w:t>
            </w:r>
          </w:p>
        </w:tc>
        <w:tc>
          <w:tcPr>
            <w:tcW w:w="90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0.56</w:t>
            </w:r>
          </w:p>
        </w:tc>
        <w:tc>
          <w:tcPr>
            <w:tcW w:w="81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1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2538" w:type="dxa"/>
            <w:vAlign w:val="center"/>
          </w:tcPr>
          <w:p w:rsidR="00863BD5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1/2”</w:t>
            </w: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C16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0.046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0.22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2538" w:type="dxa"/>
            <w:vMerge w:val="restart"/>
            <w:vAlign w:val="center"/>
          </w:tcPr>
          <w:p w:rsidR="003B0EAD" w:rsidRDefault="003B0EAD" w:rsidP="003B0EAD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3/8”</w:t>
            </w: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C16-A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0.036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C16-C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0.060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C16-H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0.6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0.033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0.17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250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C21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0.072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0.36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C21-A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0.061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0.31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3B0EAD" w:rsidTr="00863BD5">
        <w:tc>
          <w:tcPr>
            <w:tcW w:w="1086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C21-C</w:t>
            </w:r>
          </w:p>
        </w:tc>
        <w:tc>
          <w:tcPr>
            <w:tcW w:w="912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108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72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0.087</w:t>
            </w:r>
          </w:p>
        </w:tc>
        <w:tc>
          <w:tcPr>
            <w:tcW w:w="90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0.43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810" w:type="dxa"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2538" w:type="dxa"/>
            <w:vMerge/>
            <w:vAlign w:val="center"/>
          </w:tcPr>
          <w:p w:rsidR="003B0EAD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863BD5" w:rsidTr="00863BD5">
        <w:tc>
          <w:tcPr>
            <w:tcW w:w="1086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C31</w:t>
            </w:r>
          </w:p>
        </w:tc>
        <w:tc>
          <w:tcPr>
            <w:tcW w:w="912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108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270</w:t>
            </w:r>
          </w:p>
        </w:tc>
        <w:tc>
          <w:tcPr>
            <w:tcW w:w="72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0.151</w:t>
            </w:r>
          </w:p>
        </w:tc>
        <w:tc>
          <w:tcPr>
            <w:tcW w:w="90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  <w:tc>
          <w:tcPr>
            <w:tcW w:w="81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81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2538" w:type="dxa"/>
            <w:vAlign w:val="center"/>
          </w:tcPr>
          <w:p w:rsidR="00863BD5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1/2”</w:t>
            </w:r>
          </w:p>
        </w:tc>
      </w:tr>
      <w:tr w:rsidR="00863BD5" w:rsidTr="00863BD5">
        <w:tc>
          <w:tcPr>
            <w:tcW w:w="1086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C31-V</w:t>
            </w:r>
          </w:p>
        </w:tc>
        <w:tc>
          <w:tcPr>
            <w:tcW w:w="912" w:type="dxa"/>
            <w:vAlign w:val="center"/>
          </w:tcPr>
          <w:p w:rsidR="00863BD5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1080" w:type="dxa"/>
            <w:vAlign w:val="center"/>
          </w:tcPr>
          <w:p w:rsidR="00863BD5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20" w:type="dxa"/>
            <w:vAlign w:val="center"/>
          </w:tcPr>
          <w:p w:rsidR="00863BD5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0.125</w:t>
            </w:r>
          </w:p>
        </w:tc>
        <w:tc>
          <w:tcPr>
            <w:tcW w:w="900" w:type="dxa"/>
            <w:vAlign w:val="center"/>
          </w:tcPr>
          <w:p w:rsidR="00863BD5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0.63</w:t>
            </w:r>
          </w:p>
        </w:tc>
        <w:tc>
          <w:tcPr>
            <w:tcW w:w="810" w:type="dxa"/>
            <w:vAlign w:val="center"/>
          </w:tcPr>
          <w:p w:rsidR="00863BD5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810" w:type="dxa"/>
            <w:vAlign w:val="center"/>
          </w:tcPr>
          <w:p w:rsidR="00863BD5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2538" w:type="dxa"/>
            <w:vAlign w:val="center"/>
          </w:tcPr>
          <w:p w:rsidR="00863BD5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½”OD x ½” Barb</w:t>
            </w:r>
          </w:p>
        </w:tc>
      </w:tr>
      <w:tr w:rsidR="00863BD5" w:rsidTr="00863BD5">
        <w:tc>
          <w:tcPr>
            <w:tcW w:w="1086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rPr>
                <w:sz w:val="22"/>
              </w:rPr>
            </w:pPr>
            <w:r>
              <w:rPr>
                <w:sz w:val="22"/>
              </w:rPr>
              <w:t>C36</w:t>
            </w:r>
            <w:r>
              <w:rPr>
                <w:sz w:val="22"/>
                <w:vertAlign w:val="superscript"/>
              </w:rPr>
              <w:t>2</w:t>
            </w:r>
          </w:p>
        </w:tc>
        <w:tc>
          <w:tcPr>
            <w:tcW w:w="912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108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420</w:t>
            </w:r>
          </w:p>
        </w:tc>
        <w:tc>
          <w:tcPr>
            <w:tcW w:w="72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0.235</w:t>
            </w:r>
          </w:p>
        </w:tc>
        <w:tc>
          <w:tcPr>
            <w:tcW w:w="90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1.17</w:t>
            </w:r>
          </w:p>
        </w:tc>
        <w:tc>
          <w:tcPr>
            <w:tcW w:w="81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81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2538" w:type="dxa"/>
            <w:vAlign w:val="center"/>
          </w:tcPr>
          <w:p w:rsidR="00863BD5" w:rsidRDefault="003B0EAD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1/2”</w:t>
            </w:r>
          </w:p>
        </w:tc>
      </w:tr>
    </w:tbl>
    <w:p w:rsidR="000263D1" w:rsidRDefault="000263D1" w:rsidP="000263D1">
      <w:pPr>
        <w:pStyle w:val="ListParagraph"/>
        <w:numPr>
          <w:ilvl w:val="0"/>
          <w:numId w:val="14"/>
        </w:numPr>
        <w:tabs>
          <w:tab w:val="left" w:pos="990"/>
        </w:tabs>
        <w:rPr>
          <w:sz w:val="22"/>
        </w:rPr>
      </w:pPr>
      <w:r w:rsidRPr="000263D1">
        <w:rPr>
          <w:sz w:val="22"/>
        </w:rPr>
        <w:t xml:space="preserve">¼” </w:t>
      </w:r>
      <w:r w:rsidR="008D1394" w:rsidRPr="000263D1">
        <w:rPr>
          <w:sz w:val="22"/>
        </w:rPr>
        <w:t>NPT female for 316SS</w:t>
      </w:r>
    </w:p>
    <w:p w:rsidR="00CF5C93" w:rsidRPr="000263D1" w:rsidRDefault="008D1394" w:rsidP="000263D1">
      <w:pPr>
        <w:pStyle w:val="ListParagraph"/>
        <w:numPr>
          <w:ilvl w:val="0"/>
          <w:numId w:val="14"/>
        </w:numPr>
        <w:tabs>
          <w:tab w:val="left" w:pos="990"/>
        </w:tabs>
        <w:rPr>
          <w:sz w:val="22"/>
        </w:rPr>
      </w:pPr>
      <w:r w:rsidRPr="000263D1">
        <w:rPr>
          <w:sz w:val="22"/>
        </w:rPr>
        <w:t>Output of the EKC36-TC/FC/SH is 6.</w:t>
      </w:r>
      <w:r w:rsidR="000263D1">
        <w:rPr>
          <w:sz w:val="22"/>
        </w:rPr>
        <w:t>5 Gal/</w:t>
      </w:r>
      <w:proofErr w:type="spellStart"/>
      <w:r w:rsidR="000263D1">
        <w:rPr>
          <w:sz w:val="22"/>
        </w:rPr>
        <w:t>hr</w:t>
      </w:r>
      <w:proofErr w:type="spellEnd"/>
      <w:r w:rsidR="000263D1">
        <w:rPr>
          <w:sz w:val="22"/>
        </w:rPr>
        <w:t xml:space="preserve"> (41</w:t>
      </w:r>
      <w:r w:rsidRPr="000263D1">
        <w:rPr>
          <w:sz w:val="22"/>
        </w:rPr>
        <w:t>0 mL/min)</w:t>
      </w:r>
    </w:p>
    <w:p w:rsidR="00CF5C93" w:rsidRDefault="00CF5C93">
      <w:pPr>
        <w:tabs>
          <w:tab w:val="left" w:pos="990"/>
        </w:tabs>
        <w:rPr>
          <w:sz w:val="22"/>
        </w:rPr>
      </w:pPr>
    </w:p>
    <w:p w:rsidR="00CF5C93" w:rsidRDefault="008D1394">
      <w:pPr>
        <w:tabs>
          <w:tab w:val="left" w:pos="990"/>
        </w:tabs>
        <w:rPr>
          <w:b/>
          <w:bCs/>
          <w:sz w:val="22"/>
        </w:rPr>
      </w:pPr>
      <w:r>
        <w:rPr>
          <w:b/>
          <w:bCs/>
          <w:sz w:val="22"/>
        </w:rPr>
        <w:t xml:space="preserve">Table 2  </w:t>
      </w:r>
      <w:r>
        <w:rPr>
          <w:b/>
          <w:bCs/>
          <w:sz w:val="22"/>
        </w:rPr>
        <w:tab/>
        <w:t>Materials of Construction</w:t>
      </w:r>
    </w:p>
    <w:p w:rsidR="00CF5C93" w:rsidRDefault="00CF5C93">
      <w:pPr>
        <w:tabs>
          <w:tab w:val="left" w:pos="990"/>
        </w:tabs>
        <w:rPr>
          <w:b/>
          <w:bCs/>
          <w:sz w:val="22"/>
        </w:rPr>
      </w:pP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3"/>
        <w:gridCol w:w="1058"/>
        <w:gridCol w:w="1292"/>
        <w:gridCol w:w="1003"/>
        <w:gridCol w:w="1030"/>
        <w:gridCol w:w="1239"/>
        <w:gridCol w:w="929"/>
        <w:gridCol w:w="1231"/>
      </w:tblGrid>
      <w:tr w:rsidR="00CF5C93" w:rsidTr="000263D1">
        <w:tc>
          <w:tcPr>
            <w:tcW w:w="1033" w:type="dxa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Liquid End</w:t>
            </w:r>
          </w:p>
        </w:tc>
        <w:tc>
          <w:tcPr>
            <w:tcW w:w="1058" w:type="dxa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Pump Head &amp; Fittings</w:t>
            </w:r>
          </w:p>
        </w:tc>
        <w:tc>
          <w:tcPr>
            <w:tcW w:w="1292" w:type="dxa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Diaphragm</w:t>
            </w:r>
          </w:p>
        </w:tc>
        <w:tc>
          <w:tcPr>
            <w:tcW w:w="1003" w:type="dxa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Valve Balls</w:t>
            </w:r>
          </w:p>
        </w:tc>
        <w:tc>
          <w:tcPr>
            <w:tcW w:w="1030" w:type="dxa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Valve Seat</w:t>
            </w:r>
          </w:p>
        </w:tc>
        <w:tc>
          <w:tcPr>
            <w:tcW w:w="1239" w:type="dxa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Valve Seals</w:t>
            </w:r>
          </w:p>
        </w:tc>
        <w:tc>
          <w:tcPr>
            <w:tcW w:w="929" w:type="dxa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Gasket</w:t>
            </w:r>
          </w:p>
        </w:tc>
        <w:tc>
          <w:tcPr>
            <w:tcW w:w="1231" w:type="dxa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Tubing</w:t>
            </w:r>
          </w:p>
        </w:tc>
      </w:tr>
      <w:tr w:rsidR="00CF5C93" w:rsidTr="000263D1">
        <w:trPr>
          <w:cantSplit/>
        </w:trPr>
        <w:tc>
          <w:tcPr>
            <w:tcW w:w="1033" w:type="dxa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FC</w:t>
            </w:r>
          </w:p>
        </w:tc>
        <w:tc>
          <w:tcPr>
            <w:tcW w:w="1058" w:type="dxa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PVDF</w:t>
            </w:r>
          </w:p>
        </w:tc>
        <w:tc>
          <w:tcPr>
            <w:tcW w:w="1292" w:type="dxa"/>
            <w:vMerge w:val="restart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PTFE bonded to EPDM</w:t>
            </w:r>
          </w:p>
        </w:tc>
        <w:tc>
          <w:tcPr>
            <w:tcW w:w="1003" w:type="dxa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  <w:tc>
          <w:tcPr>
            <w:tcW w:w="1030" w:type="dxa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PCTFE</w:t>
            </w:r>
          </w:p>
        </w:tc>
        <w:tc>
          <w:tcPr>
            <w:tcW w:w="1239" w:type="dxa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PTFE</w:t>
            </w:r>
          </w:p>
        </w:tc>
        <w:tc>
          <w:tcPr>
            <w:tcW w:w="929" w:type="dxa"/>
            <w:vMerge w:val="restart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PTFE</w:t>
            </w:r>
          </w:p>
        </w:tc>
        <w:tc>
          <w:tcPr>
            <w:tcW w:w="1231" w:type="dxa"/>
            <w:vMerge w:val="restart"/>
            <w:vAlign w:val="center"/>
          </w:tcPr>
          <w:p w:rsidR="00CF5C93" w:rsidRDefault="008D1394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PE</w:t>
            </w:r>
          </w:p>
        </w:tc>
      </w:tr>
      <w:tr w:rsidR="00863BD5" w:rsidTr="000263D1">
        <w:trPr>
          <w:cantSplit/>
        </w:trPr>
        <w:tc>
          <w:tcPr>
            <w:tcW w:w="103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TC</w:t>
            </w:r>
          </w:p>
        </w:tc>
        <w:tc>
          <w:tcPr>
            <w:tcW w:w="1058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PVDF</w:t>
            </w:r>
          </w:p>
        </w:tc>
        <w:tc>
          <w:tcPr>
            <w:tcW w:w="1292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0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  <w:tc>
          <w:tcPr>
            <w:tcW w:w="103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FKM</w:t>
            </w:r>
          </w:p>
        </w:tc>
        <w:tc>
          <w:tcPr>
            <w:tcW w:w="1239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FKM</w:t>
            </w:r>
          </w:p>
        </w:tc>
        <w:tc>
          <w:tcPr>
            <w:tcW w:w="929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231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863BD5" w:rsidTr="000263D1">
        <w:trPr>
          <w:cantSplit/>
        </w:trPr>
        <w:tc>
          <w:tcPr>
            <w:tcW w:w="103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TA</w:t>
            </w:r>
          </w:p>
        </w:tc>
        <w:tc>
          <w:tcPr>
            <w:tcW w:w="1058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PVDF</w:t>
            </w:r>
          </w:p>
        </w:tc>
        <w:tc>
          <w:tcPr>
            <w:tcW w:w="1292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0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  <w:tc>
          <w:tcPr>
            <w:tcW w:w="103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PCTFE</w:t>
            </w:r>
          </w:p>
        </w:tc>
        <w:tc>
          <w:tcPr>
            <w:tcW w:w="1239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AFLA®</w:t>
            </w:r>
          </w:p>
        </w:tc>
        <w:tc>
          <w:tcPr>
            <w:tcW w:w="929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231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863BD5" w:rsidTr="000263D1">
        <w:trPr>
          <w:cantSplit/>
        </w:trPr>
        <w:tc>
          <w:tcPr>
            <w:tcW w:w="103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PC</w:t>
            </w:r>
          </w:p>
        </w:tc>
        <w:tc>
          <w:tcPr>
            <w:tcW w:w="1058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GFRPP</w:t>
            </w:r>
          </w:p>
        </w:tc>
        <w:tc>
          <w:tcPr>
            <w:tcW w:w="1292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0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  <w:tc>
          <w:tcPr>
            <w:tcW w:w="103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FKM</w:t>
            </w:r>
          </w:p>
        </w:tc>
        <w:tc>
          <w:tcPr>
            <w:tcW w:w="1239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FKM</w:t>
            </w:r>
          </w:p>
        </w:tc>
        <w:tc>
          <w:tcPr>
            <w:tcW w:w="929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231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863BD5" w:rsidTr="000263D1">
        <w:trPr>
          <w:cantSplit/>
        </w:trPr>
        <w:tc>
          <w:tcPr>
            <w:tcW w:w="103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PE</w:t>
            </w:r>
          </w:p>
        </w:tc>
        <w:tc>
          <w:tcPr>
            <w:tcW w:w="1058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GFRPP</w:t>
            </w:r>
          </w:p>
        </w:tc>
        <w:tc>
          <w:tcPr>
            <w:tcW w:w="1292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0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  <w:tc>
          <w:tcPr>
            <w:tcW w:w="103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EPDM</w:t>
            </w:r>
          </w:p>
        </w:tc>
        <w:tc>
          <w:tcPr>
            <w:tcW w:w="1239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EPDM</w:t>
            </w:r>
          </w:p>
        </w:tc>
        <w:tc>
          <w:tcPr>
            <w:tcW w:w="929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231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863BD5" w:rsidTr="000263D1">
        <w:trPr>
          <w:cantSplit/>
        </w:trPr>
        <w:tc>
          <w:tcPr>
            <w:tcW w:w="103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PA</w:t>
            </w:r>
          </w:p>
        </w:tc>
        <w:tc>
          <w:tcPr>
            <w:tcW w:w="1058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GFRPP</w:t>
            </w:r>
          </w:p>
        </w:tc>
        <w:tc>
          <w:tcPr>
            <w:tcW w:w="1292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0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  <w:tc>
          <w:tcPr>
            <w:tcW w:w="103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PCTFE</w:t>
            </w:r>
          </w:p>
        </w:tc>
        <w:tc>
          <w:tcPr>
            <w:tcW w:w="1239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AFLAS®</w:t>
            </w:r>
          </w:p>
        </w:tc>
        <w:tc>
          <w:tcPr>
            <w:tcW w:w="929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231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863BD5" w:rsidTr="000263D1">
        <w:trPr>
          <w:cantSplit/>
        </w:trPr>
        <w:tc>
          <w:tcPr>
            <w:tcW w:w="103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VC(A)</w:t>
            </w:r>
          </w:p>
        </w:tc>
        <w:tc>
          <w:tcPr>
            <w:tcW w:w="1058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PVC</w:t>
            </w:r>
          </w:p>
        </w:tc>
        <w:tc>
          <w:tcPr>
            <w:tcW w:w="1292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0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  <w:tc>
          <w:tcPr>
            <w:tcW w:w="103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FKM</w:t>
            </w:r>
          </w:p>
        </w:tc>
        <w:tc>
          <w:tcPr>
            <w:tcW w:w="1239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FKM</w:t>
            </w:r>
          </w:p>
        </w:tc>
        <w:tc>
          <w:tcPr>
            <w:tcW w:w="929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231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863BD5" w:rsidTr="000263D1">
        <w:trPr>
          <w:cantSplit/>
        </w:trPr>
        <w:tc>
          <w:tcPr>
            <w:tcW w:w="103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VE</w:t>
            </w:r>
          </w:p>
        </w:tc>
        <w:tc>
          <w:tcPr>
            <w:tcW w:w="1058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PVC</w:t>
            </w:r>
          </w:p>
        </w:tc>
        <w:tc>
          <w:tcPr>
            <w:tcW w:w="1292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0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CE</w:t>
            </w:r>
          </w:p>
        </w:tc>
        <w:tc>
          <w:tcPr>
            <w:tcW w:w="103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EPDM</w:t>
            </w:r>
          </w:p>
        </w:tc>
        <w:tc>
          <w:tcPr>
            <w:tcW w:w="1239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EPDM</w:t>
            </w:r>
          </w:p>
        </w:tc>
        <w:tc>
          <w:tcPr>
            <w:tcW w:w="929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231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863BD5" w:rsidTr="000263D1">
        <w:trPr>
          <w:cantSplit/>
        </w:trPr>
        <w:tc>
          <w:tcPr>
            <w:tcW w:w="103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VF</w:t>
            </w:r>
          </w:p>
        </w:tc>
        <w:tc>
          <w:tcPr>
            <w:tcW w:w="1058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PVC</w:t>
            </w:r>
          </w:p>
        </w:tc>
        <w:tc>
          <w:tcPr>
            <w:tcW w:w="1292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0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PTFE</w:t>
            </w:r>
          </w:p>
        </w:tc>
        <w:tc>
          <w:tcPr>
            <w:tcW w:w="103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EPDM</w:t>
            </w:r>
          </w:p>
        </w:tc>
        <w:tc>
          <w:tcPr>
            <w:tcW w:w="1239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EPDM</w:t>
            </w:r>
          </w:p>
        </w:tc>
        <w:tc>
          <w:tcPr>
            <w:tcW w:w="929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231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</w:tr>
      <w:tr w:rsidR="00863BD5" w:rsidTr="000263D1">
        <w:trPr>
          <w:cantSplit/>
        </w:trPr>
        <w:tc>
          <w:tcPr>
            <w:tcW w:w="103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SH</w:t>
            </w:r>
          </w:p>
        </w:tc>
        <w:tc>
          <w:tcPr>
            <w:tcW w:w="1058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316SS</w:t>
            </w:r>
          </w:p>
        </w:tc>
        <w:tc>
          <w:tcPr>
            <w:tcW w:w="1292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003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HC</w:t>
            </w:r>
          </w:p>
        </w:tc>
        <w:tc>
          <w:tcPr>
            <w:tcW w:w="1030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316SS</w:t>
            </w:r>
          </w:p>
        </w:tc>
        <w:tc>
          <w:tcPr>
            <w:tcW w:w="1239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PTFE</w:t>
            </w:r>
          </w:p>
        </w:tc>
        <w:tc>
          <w:tcPr>
            <w:tcW w:w="929" w:type="dxa"/>
            <w:vMerge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</w:p>
        </w:tc>
        <w:tc>
          <w:tcPr>
            <w:tcW w:w="1231" w:type="dxa"/>
            <w:vAlign w:val="center"/>
          </w:tcPr>
          <w:p w:rsidR="00863BD5" w:rsidRDefault="00863BD5" w:rsidP="00863BD5">
            <w:pPr>
              <w:tabs>
                <w:tab w:val="left" w:pos="9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¼” NPTF</w:t>
            </w:r>
          </w:p>
        </w:tc>
      </w:tr>
    </w:tbl>
    <w:p w:rsidR="00CF5C93" w:rsidRDefault="00CF5C93">
      <w:pPr>
        <w:tabs>
          <w:tab w:val="left" w:pos="990"/>
        </w:tabs>
        <w:rPr>
          <w:b/>
          <w:bCs/>
          <w:sz w:val="22"/>
        </w:rPr>
      </w:pPr>
    </w:p>
    <w:p w:rsidR="00CF5C93" w:rsidRDefault="008D1394">
      <w:pPr>
        <w:tabs>
          <w:tab w:val="left" w:pos="990"/>
        </w:tabs>
        <w:rPr>
          <w:sz w:val="16"/>
        </w:rPr>
      </w:pPr>
      <w:r>
        <w:rPr>
          <w:sz w:val="16"/>
        </w:rPr>
        <w:t>CE</w:t>
      </w:r>
      <w:r>
        <w:rPr>
          <w:sz w:val="16"/>
        </w:rPr>
        <w:tab/>
        <w:t xml:space="preserve">Alumina ceramic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EPDM</w:t>
      </w:r>
      <w:r>
        <w:rPr>
          <w:sz w:val="16"/>
        </w:rPr>
        <w:tab/>
        <w:t>Ethylene propylene diene monomer</w:t>
      </w:r>
    </w:p>
    <w:p w:rsidR="00CF5C93" w:rsidRDefault="008D1394">
      <w:pPr>
        <w:tabs>
          <w:tab w:val="left" w:pos="990"/>
        </w:tabs>
        <w:rPr>
          <w:sz w:val="16"/>
        </w:rPr>
      </w:pPr>
      <w:r>
        <w:rPr>
          <w:sz w:val="16"/>
        </w:rPr>
        <w:t>FKM</w:t>
      </w:r>
      <w:r>
        <w:rPr>
          <w:sz w:val="16"/>
        </w:rPr>
        <w:tab/>
      </w:r>
      <w:proofErr w:type="spellStart"/>
      <w:r>
        <w:rPr>
          <w:sz w:val="16"/>
        </w:rPr>
        <w:t>Fluoroelastomer</w:t>
      </w:r>
      <w:proofErr w:type="spellEnd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GFRPP</w:t>
      </w:r>
      <w:r>
        <w:rPr>
          <w:sz w:val="16"/>
        </w:rPr>
        <w:tab/>
        <w:t>Glass fiber reinforced polypropylene</w:t>
      </w:r>
    </w:p>
    <w:p w:rsidR="00CF5C93" w:rsidRDefault="008D1394">
      <w:pPr>
        <w:tabs>
          <w:tab w:val="left" w:pos="990"/>
        </w:tabs>
        <w:rPr>
          <w:sz w:val="16"/>
        </w:rPr>
      </w:pPr>
      <w:r>
        <w:rPr>
          <w:sz w:val="16"/>
        </w:rPr>
        <w:t>HC</w:t>
      </w:r>
      <w:r>
        <w:rPr>
          <w:sz w:val="16"/>
        </w:rPr>
        <w:tab/>
      </w:r>
      <w:proofErr w:type="spellStart"/>
      <w:r>
        <w:rPr>
          <w:sz w:val="16"/>
        </w:rPr>
        <w:t>Hastelloy</w:t>
      </w:r>
      <w:proofErr w:type="spellEnd"/>
      <w:r>
        <w:rPr>
          <w:sz w:val="16"/>
        </w:rPr>
        <w:t xml:space="preserve"> C276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PCTFE</w:t>
      </w:r>
      <w:r>
        <w:rPr>
          <w:sz w:val="16"/>
        </w:rPr>
        <w:tab/>
        <w:t>Polychlorotrifluoroethylene</w:t>
      </w:r>
    </w:p>
    <w:p w:rsidR="00CF5C93" w:rsidRDefault="008D1394">
      <w:pPr>
        <w:tabs>
          <w:tab w:val="left" w:pos="990"/>
        </w:tabs>
        <w:rPr>
          <w:sz w:val="16"/>
        </w:rPr>
      </w:pPr>
      <w:r>
        <w:rPr>
          <w:sz w:val="16"/>
        </w:rPr>
        <w:t>PE</w:t>
      </w:r>
      <w:r>
        <w:rPr>
          <w:sz w:val="16"/>
        </w:rPr>
        <w:tab/>
        <w:t>Polyethylene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PTFE</w:t>
      </w:r>
      <w:r>
        <w:rPr>
          <w:sz w:val="16"/>
        </w:rPr>
        <w:tab/>
        <w:t>Polytetrafluoroethylene</w:t>
      </w:r>
    </w:p>
    <w:p w:rsidR="00CF5C93" w:rsidRDefault="008D1394">
      <w:pPr>
        <w:tabs>
          <w:tab w:val="left" w:pos="990"/>
        </w:tabs>
        <w:rPr>
          <w:sz w:val="16"/>
        </w:rPr>
      </w:pPr>
      <w:r>
        <w:rPr>
          <w:sz w:val="16"/>
        </w:rPr>
        <w:t>PVC</w:t>
      </w:r>
      <w:r>
        <w:rPr>
          <w:sz w:val="16"/>
        </w:rPr>
        <w:tab/>
        <w:t>Polyvinylchloride (translucent)</w:t>
      </w:r>
      <w:r>
        <w:rPr>
          <w:sz w:val="16"/>
        </w:rPr>
        <w:tab/>
      </w:r>
      <w:r>
        <w:rPr>
          <w:sz w:val="16"/>
        </w:rPr>
        <w:tab/>
        <w:t>PVDF</w:t>
      </w:r>
      <w:r>
        <w:rPr>
          <w:sz w:val="16"/>
        </w:rPr>
        <w:tab/>
      </w:r>
      <w:proofErr w:type="spellStart"/>
      <w:r>
        <w:rPr>
          <w:sz w:val="16"/>
        </w:rPr>
        <w:t>Polyvinylidenefluoride</w:t>
      </w:r>
      <w:proofErr w:type="spellEnd"/>
    </w:p>
    <w:p w:rsidR="00CF5C93" w:rsidRDefault="00863BD5">
      <w:pPr>
        <w:tabs>
          <w:tab w:val="left" w:pos="990"/>
        </w:tabs>
        <w:rPr>
          <w:sz w:val="16"/>
        </w:rPr>
      </w:pPr>
      <w:r>
        <w:rPr>
          <w:sz w:val="16"/>
        </w:rPr>
        <w:t>316</w:t>
      </w:r>
      <w:r w:rsidR="008D1394">
        <w:rPr>
          <w:sz w:val="16"/>
        </w:rPr>
        <w:t>SS</w:t>
      </w:r>
      <w:r w:rsidR="008D1394">
        <w:rPr>
          <w:sz w:val="16"/>
        </w:rPr>
        <w:tab/>
        <w:t>316 stainless steel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AFLAS®</w:t>
      </w:r>
      <w:r>
        <w:rPr>
          <w:sz w:val="16"/>
        </w:rPr>
        <w:tab/>
        <w:t>T</w:t>
      </w:r>
      <w:r w:rsidRPr="00863BD5">
        <w:rPr>
          <w:sz w:val="16"/>
        </w:rPr>
        <w:t>etrafluoroethylene and propylene</w:t>
      </w:r>
      <w:r>
        <w:rPr>
          <w:sz w:val="16"/>
        </w:rPr>
        <w:t xml:space="preserve"> copolymer</w:t>
      </w:r>
    </w:p>
    <w:p w:rsidR="00CF5C93" w:rsidRPr="00CA29AB" w:rsidRDefault="008D1394">
      <w:pPr>
        <w:rPr>
          <w:b/>
          <w:bCs/>
          <w:sz w:val="18"/>
        </w:rPr>
      </w:pPr>
      <w:r>
        <w:rPr>
          <w:b/>
          <w:bCs/>
        </w:rPr>
        <w:lastRenderedPageBreak/>
        <w:t>Dimensions</w:t>
      </w:r>
    </w:p>
    <w:p w:rsidR="003453BA" w:rsidRPr="00CA29AB" w:rsidRDefault="003453BA">
      <w:pPr>
        <w:rPr>
          <w:b/>
          <w:bCs/>
          <w:sz w:val="18"/>
        </w:rPr>
      </w:pPr>
    </w:p>
    <w:tbl>
      <w:tblPr>
        <w:tblStyle w:val="TableGrid"/>
        <w:tblW w:w="8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6"/>
        <w:gridCol w:w="3669"/>
      </w:tblGrid>
      <w:tr w:rsidR="003E7CFE" w:rsidTr="00CA29AB">
        <w:tc>
          <w:tcPr>
            <w:tcW w:w="5166" w:type="dxa"/>
          </w:tcPr>
          <w:p w:rsidR="003E7CFE" w:rsidRDefault="003453B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3293745</wp:posOffset>
                  </wp:positionV>
                  <wp:extent cx="3141980" cy="1478280"/>
                  <wp:effectExtent l="0" t="0" r="1270" b="7620"/>
                  <wp:wrapTopAndBottom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C Dims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0003"/>
                          <a:stretch/>
                        </pic:blipFill>
                        <pic:spPr bwMode="auto">
                          <a:xfrm>
                            <a:off x="0" y="0"/>
                            <a:ext cx="3141980" cy="147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1635142</wp:posOffset>
                  </wp:positionV>
                  <wp:extent cx="3138805" cy="1478280"/>
                  <wp:effectExtent l="0" t="0" r="4445" b="7620"/>
                  <wp:wrapTopAndBottom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h Dims.jp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847"/>
                          <a:stretch/>
                        </pic:blipFill>
                        <pic:spPr bwMode="auto">
                          <a:xfrm>
                            <a:off x="0" y="0"/>
                            <a:ext cx="3138805" cy="1478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3E7CFE">
              <w:rPr>
                <w:b/>
                <w:bCs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2078</wp:posOffset>
                  </wp:positionH>
                  <wp:positionV relativeFrom="paragraph">
                    <wp:posOffset>1385</wp:posOffset>
                  </wp:positionV>
                  <wp:extent cx="3135777" cy="1485900"/>
                  <wp:effectExtent l="0" t="0" r="7620" b="0"/>
                  <wp:wrapTopAndBottom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VC-VE-PC-PE-TC-TA Dims.jp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454"/>
                          <a:stretch/>
                        </pic:blipFill>
                        <pic:spPr bwMode="auto">
                          <a:xfrm>
                            <a:off x="0" y="0"/>
                            <a:ext cx="3135777" cy="1485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69" w:type="dxa"/>
          </w:tcPr>
          <w:p w:rsidR="003E7CFE" w:rsidRDefault="003453BA">
            <w:pPr>
              <w:rPr>
                <w:b/>
                <w:bCs/>
              </w:rPr>
            </w:pPr>
            <w:r w:rsidRPr="004D57CF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247650</wp:posOffset>
                      </wp:positionV>
                      <wp:extent cx="1153160" cy="498475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160" cy="498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57CF" w:rsidRPr="00CA29AB" w:rsidRDefault="004D57CF">
                                  <w:pPr>
                                    <w:rPr>
                                      <w:rFonts w:asciiTheme="minorHAnsi" w:hAnsiTheme="minorHAnsi" w:cs="Folio Md BT"/>
                                      <w:sz w:val="16"/>
                                      <w:szCs w:val="14"/>
                                    </w:rPr>
                                  </w:pPr>
                                  <w:r w:rsidRPr="00CA29AB">
                                    <w:rPr>
                                      <w:rFonts w:asciiTheme="minorHAnsi" w:hAnsiTheme="minorHAnsi" w:cs="Folio Md BT"/>
                                      <w:sz w:val="16"/>
                                      <w:szCs w:val="14"/>
                                    </w:rPr>
                                    <w:t>PC / PE / PA /   Models</w:t>
                                  </w:r>
                                </w:p>
                                <w:p w:rsidR="004D57CF" w:rsidRPr="00CA29AB" w:rsidRDefault="004D57CF">
                                  <w:pPr>
                                    <w:rPr>
                                      <w:rFonts w:asciiTheme="minorHAnsi" w:hAnsiTheme="minorHAnsi" w:cs="Folio Md BT"/>
                                      <w:sz w:val="16"/>
                                      <w:szCs w:val="14"/>
                                    </w:rPr>
                                  </w:pPr>
                                  <w:r w:rsidRPr="00CA29AB">
                                    <w:rPr>
                                      <w:rFonts w:asciiTheme="minorHAnsi" w:hAnsiTheme="minorHAnsi" w:cs="Folio Md BT"/>
                                      <w:sz w:val="16"/>
                                      <w:szCs w:val="14"/>
                                    </w:rPr>
                                    <w:t xml:space="preserve">VC / VE / VF / </w:t>
                                  </w:r>
                                </w:p>
                                <w:p w:rsidR="004D57CF" w:rsidRPr="00CA29AB" w:rsidRDefault="004D57CF">
                                  <w:pPr>
                                    <w:rPr>
                                      <w:rFonts w:asciiTheme="minorHAnsi" w:hAnsiTheme="minorHAnsi"/>
                                      <w:sz w:val="28"/>
                                    </w:rPr>
                                  </w:pPr>
                                  <w:r w:rsidRPr="00CA29AB">
                                    <w:rPr>
                                      <w:rFonts w:asciiTheme="minorHAnsi" w:hAnsiTheme="minorHAnsi" w:cs="Folio Md BT"/>
                                      <w:sz w:val="16"/>
                                      <w:szCs w:val="14"/>
                                    </w:rPr>
                                    <w:t>TC / TA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75pt;margin-top:19.5pt;width:90.8pt;height:39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" filled="f" stroked="f">
                      <v:textbox>
                        <w:txbxContent>
                          <w:p w:rsidR="004D57CF" w:rsidRPr="00CA29AB" w:rsidRDefault="004D57CF">
                            <w:pPr>
                              <w:rPr>
                                <w:rFonts w:asciiTheme="minorHAnsi" w:hAnsiTheme="minorHAnsi" w:cs="Folio Md BT"/>
                                <w:sz w:val="16"/>
                                <w:szCs w:val="14"/>
                              </w:rPr>
                            </w:pPr>
                            <w:r w:rsidRPr="00CA29AB">
                              <w:rPr>
                                <w:rFonts w:asciiTheme="minorHAnsi" w:hAnsiTheme="minorHAnsi" w:cs="Folio Md BT"/>
                                <w:sz w:val="16"/>
                                <w:szCs w:val="14"/>
                              </w:rPr>
                              <w:t>PC / PE / PA /   Models</w:t>
                            </w:r>
                          </w:p>
                          <w:p w:rsidR="004D57CF" w:rsidRPr="00CA29AB" w:rsidRDefault="004D57CF">
                            <w:pPr>
                              <w:rPr>
                                <w:rFonts w:asciiTheme="minorHAnsi" w:hAnsiTheme="minorHAnsi" w:cs="Folio Md BT"/>
                                <w:sz w:val="16"/>
                                <w:szCs w:val="14"/>
                              </w:rPr>
                            </w:pPr>
                            <w:r w:rsidRPr="00CA29AB">
                              <w:rPr>
                                <w:rFonts w:asciiTheme="minorHAnsi" w:hAnsiTheme="minorHAnsi" w:cs="Folio Md BT"/>
                                <w:sz w:val="16"/>
                                <w:szCs w:val="14"/>
                              </w:rPr>
                              <w:t xml:space="preserve">VC / VE / VF / </w:t>
                            </w:r>
                          </w:p>
                          <w:p w:rsidR="004D57CF" w:rsidRPr="00CA29AB" w:rsidRDefault="004D57CF">
                            <w:pPr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  <w:r w:rsidRPr="00CA29AB">
                              <w:rPr>
                                <w:rFonts w:asciiTheme="minorHAnsi" w:hAnsiTheme="minorHAnsi" w:cs="Folio Md BT"/>
                                <w:sz w:val="16"/>
                                <w:szCs w:val="14"/>
                              </w:rPr>
                              <w:t>TC / TA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D57CF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4D33CBAD" wp14:editId="57198ADB">
                      <wp:simplePos x="0" y="0"/>
                      <wp:positionH relativeFrom="column">
                        <wp:posOffset>3930</wp:posOffset>
                      </wp:positionH>
                      <wp:positionV relativeFrom="page">
                        <wp:posOffset>2684900</wp:posOffset>
                      </wp:positionV>
                      <wp:extent cx="958215" cy="343535"/>
                      <wp:effectExtent l="0" t="0" r="0" b="0"/>
                      <wp:wrapTight wrapText="bothSides">
                        <wp:wrapPolygon edited="0">
                          <wp:start x="1288" y="0"/>
                          <wp:lineTo x="1288" y="20362"/>
                          <wp:lineTo x="20183" y="20362"/>
                          <wp:lineTo x="20183" y="0"/>
                          <wp:lineTo x="1288" y="0"/>
                        </wp:wrapPolygon>
                      </wp:wrapTight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215" cy="343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3BA" w:rsidRPr="00CA29AB" w:rsidRDefault="003453BA" w:rsidP="003453BA">
                                  <w:pPr>
                                    <w:rPr>
                                      <w:rFonts w:asciiTheme="minorHAnsi" w:hAnsiTheme="minorHAnsi" w:cs="Folio Md BT"/>
                                      <w:sz w:val="16"/>
                                      <w:szCs w:val="16"/>
                                    </w:rPr>
                                  </w:pPr>
                                  <w:r w:rsidRPr="00CA29AB">
                                    <w:rPr>
                                      <w:rFonts w:asciiTheme="minorHAnsi" w:hAnsiTheme="minorHAnsi" w:cs="Folio Md BT"/>
                                      <w:sz w:val="16"/>
                                      <w:szCs w:val="16"/>
                                    </w:rPr>
                                    <w:t>SH Models</w:t>
                                  </w:r>
                                </w:p>
                                <w:p w:rsidR="003453BA" w:rsidRPr="00CA29AB" w:rsidRDefault="003453BA" w:rsidP="003453BA">
                                  <w:pPr>
                                    <w:rPr>
                                      <w:rFonts w:asciiTheme="minorHAnsi" w:hAnsiTheme="minorHAnsi" w:cs="Folio Md BT"/>
                                      <w:sz w:val="16"/>
                                      <w:szCs w:val="16"/>
                                    </w:rPr>
                                  </w:pPr>
                                  <w:r w:rsidRPr="00CA29AB">
                                    <w:rPr>
                                      <w:rFonts w:asciiTheme="minorHAnsi" w:hAnsiTheme="minorHAnsi" w:cs="Folio Md BT"/>
                                      <w:sz w:val="16"/>
                                      <w:szCs w:val="16"/>
                                    </w:rPr>
                                    <w:t>(SHN not shown)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3CBAD" id="_x0000_s1027" type="#_x0000_t202" style="position:absolute;margin-left:.3pt;margin-top:211.4pt;width:75.45pt;height:27.0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" filled="f" stroked="f">
                      <v:textbox>
                        <w:txbxContent>
                          <w:p w:rsidR="003453BA" w:rsidRPr="00CA29AB" w:rsidRDefault="003453BA" w:rsidP="003453BA">
                            <w:pPr>
                              <w:rPr>
                                <w:rFonts w:asciiTheme="minorHAnsi" w:hAnsiTheme="minorHAnsi" w:cs="Folio Md BT"/>
                                <w:sz w:val="16"/>
                                <w:szCs w:val="16"/>
                              </w:rPr>
                            </w:pPr>
                            <w:r w:rsidRPr="00CA29AB">
                              <w:rPr>
                                <w:rFonts w:asciiTheme="minorHAnsi" w:hAnsiTheme="minorHAnsi" w:cs="Folio Md BT"/>
                                <w:sz w:val="16"/>
                                <w:szCs w:val="16"/>
                              </w:rPr>
                              <w:t>SH Models</w:t>
                            </w:r>
                          </w:p>
                          <w:p w:rsidR="003453BA" w:rsidRPr="00CA29AB" w:rsidRDefault="003453BA" w:rsidP="003453BA">
                            <w:pPr>
                              <w:rPr>
                                <w:rFonts w:asciiTheme="minorHAnsi" w:hAnsiTheme="minorHAnsi" w:cs="Folio Md BT"/>
                                <w:sz w:val="16"/>
                                <w:szCs w:val="16"/>
                              </w:rPr>
                            </w:pPr>
                            <w:r w:rsidRPr="00CA29AB">
                              <w:rPr>
                                <w:rFonts w:asciiTheme="minorHAnsi" w:hAnsiTheme="minorHAnsi" w:cs="Folio Md BT"/>
                                <w:sz w:val="16"/>
                                <w:szCs w:val="16"/>
                              </w:rPr>
                              <w:t>(SHN not shown)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 w:rsidRPr="004D57CF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1" locked="0" layoutInCell="1" allowOverlap="1" wp14:anchorId="7DDAE508" wp14:editId="51914D41">
                      <wp:simplePos x="0" y="0"/>
                      <wp:positionH relativeFrom="column">
                        <wp:posOffset>29845</wp:posOffset>
                      </wp:positionH>
                      <wp:positionV relativeFrom="page">
                        <wp:posOffset>4439388</wp:posOffset>
                      </wp:positionV>
                      <wp:extent cx="924560" cy="248920"/>
                      <wp:effectExtent l="0" t="0" r="0" b="0"/>
                      <wp:wrapTight wrapText="bothSides">
                        <wp:wrapPolygon edited="0">
                          <wp:start x="1335" y="0"/>
                          <wp:lineTo x="1335" y="19837"/>
                          <wp:lineTo x="20027" y="19837"/>
                          <wp:lineTo x="20027" y="0"/>
                          <wp:lineTo x="1335" y="0"/>
                        </wp:wrapPolygon>
                      </wp:wrapTight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453BA" w:rsidRPr="00CA29AB" w:rsidRDefault="003453BA" w:rsidP="003453BA">
                                  <w:pPr>
                                    <w:rPr>
                                      <w:rFonts w:asciiTheme="minorHAnsi" w:hAnsiTheme="minorHAnsi" w:cs="Folio Md BT"/>
                                      <w:sz w:val="16"/>
                                      <w:szCs w:val="16"/>
                                    </w:rPr>
                                  </w:pPr>
                                  <w:r w:rsidRPr="00CA29AB">
                                    <w:rPr>
                                      <w:rFonts w:asciiTheme="minorHAnsi" w:hAnsiTheme="minorHAnsi" w:cs="Folio Md BT"/>
                                      <w:sz w:val="16"/>
                                      <w:szCs w:val="16"/>
                                    </w:rPr>
                                    <w:t>FC Models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DAE508" id="_x0000_s1028" type="#_x0000_t202" style="position:absolute;margin-left:2.35pt;margin-top:349.55pt;width:72.8pt;height:19.6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" filled="f" stroked="f">
                      <v:textbox>
                        <w:txbxContent>
                          <w:p w:rsidR="003453BA" w:rsidRPr="00CA29AB" w:rsidRDefault="003453BA" w:rsidP="003453BA">
                            <w:pPr>
                              <w:rPr>
                                <w:rFonts w:asciiTheme="minorHAnsi" w:hAnsiTheme="minorHAnsi" w:cs="Folio Md BT"/>
                                <w:sz w:val="16"/>
                                <w:szCs w:val="16"/>
                              </w:rPr>
                            </w:pPr>
                            <w:r w:rsidRPr="00CA29AB">
                              <w:rPr>
                                <w:rFonts w:asciiTheme="minorHAnsi" w:hAnsiTheme="minorHAnsi" w:cs="Folio Md BT"/>
                                <w:sz w:val="16"/>
                                <w:szCs w:val="16"/>
                              </w:rPr>
                              <w:t>FC</w:t>
                            </w:r>
                            <w:r w:rsidRPr="00CA29AB">
                              <w:rPr>
                                <w:rFonts w:asciiTheme="minorHAnsi" w:hAnsiTheme="minorHAnsi" w:cs="Folio Md BT"/>
                                <w:sz w:val="16"/>
                                <w:szCs w:val="16"/>
                              </w:rPr>
                              <w:t xml:space="preserve"> Models</w:t>
                            </w:r>
                          </w:p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989948</wp:posOffset>
                      </wp:positionV>
                      <wp:extent cx="2282825" cy="1364186"/>
                      <wp:effectExtent l="0" t="0" r="3175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2825" cy="1364186"/>
                                <a:chOff x="0" y="0"/>
                                <a:chExt cx="2282825" cy="1364186"/>
                              </a:xfrm>
                            </wpg:grpSpPr>
                            <wps:wsp>
                              <wps:cNvPr id="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168" y="0"/>
                                  <a:ext cx="11023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D57CF" w:rsidRPr="003E7CFE" w:rsidRDefault="004D57CF" w:rsidP="004D57CF">
                                    <w:pPr>
                                      <w:jc w:val="center"/>
                                      <w:rPr>
                                        <w:rFonts w:ascii="Folio Lt BT" w:hAnsi="Folio Lt BT"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3E7CFE">
                                      <w:rPr>
                                        <w:rFonts w:ascii="Folio Lt BT" w:hAnsi="Folio Lt BT"/>
                                        <w:bCs/>
                                        <w:sz w:val="16"/>
                                        <w:szCs w:val="16"/>
                                      </w:rPr>
                                      <w:t>Mounting Dimensions</w:t>
                                    </w:r>
                                  </w:p>
                                  <w:p w:rsidR="004D57CF" w:rsidRDefault="004D57CF" w:rsidP="004D57CF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63611"/>
                                  <a:ext cx="2282825" cy="861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3168" y="1120346"/>
                                  <a:ext cx="1102360" cy="243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3453BA" w:rsidRDefault="003453BA" w:rsidP="003453BA">
                                    <w:pPr>
                                      <w:jc w:val="center"/>
                                      <w:rPr>
                                        <w:rFonts w:ascii="Folio Lt BT" w:hAnsi="Folio Lt BT"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  <w:r w:rsidRPr="00CA29AB">
                                      <w:rPr>
                                        <w:rFonts w:asciiTheme="minorHAnsi" w:hAnsiTheme="minorHAnsi"/>
                                        <w:bCs/>
                                        <w:sz w:val="16"/>
                                        <w:szCs w:val="16"/>
                                      </w:rPr>
                                      <w:t>Bottom</w:t>
                                    </w:r>
                                    <w:r>
                                      <w:rPr>
                                        <w:rFonts w:ascii="Folio Lt BT" w:hAnsi="Folio Lt BT"/>
                                        <w:bCs/>
                                        <w:sz w:val="16"/>
                                        <w:szCs w:val="16"/>
                                      </w:rPr>
                                      <w:t xml:space="preserve"> View</w:t>
                                    </w:r>
                                  </w:p>
                                  <w:p w:rsidR="003453BA" w:rsidRPr="003E7CFE" w:rsidRDefault="003453BA" w:rsidP="003453BA">
                                    <w:pPr>
                                      <w:jc w:val="center"/>
                                      <w:rPr>
                                        <w:rFonts w:ascii="Folio Lt BT" w:hAnsi="Folio Lt BT"/>
                                        <w:bCs/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  <w:p w:rsidR="003453BA" w:rsidRDefault="003453BA" w:rsidP="003453BA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1029" style="position:absolute;margin-left:28.4pt;margin-top:77.95pt;width:179.75pt;height:107.4pt;z-index:251666432" coordsize="22828,136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">
                      <v:shape id="_x0000_s1030" type="#_x0000_t202" style="position:absolute;left:7331;width:1102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4D57CF" w:rsidRPr="003E7CFE" w:rsidRDefault="004D57CF" w:rsidP="004D57CF">
                              <w:pPr>
                                <w:jc w:val="center"/>
                                <w:rPr>
                                  <w:rFonts w:ascii="Folio Lt BT" w:hAnsi="Folio Lt BT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3E7CFE">
                                <w:rPr>
                                  <w:rFonts w:ascii="Folio Lt BT" w:hAnsi="Folio Lt BT"/>
                                  <w:bCs/>
                                  <w:sz w:val="16"/>
                                  <w:szCs w:val="16"/>
                                </w:rPr>
                                <w:t>Mounting Dimensions</w:t>
                              </w:r>
                            </w:p>
                            <w:p w:rsidR="004D57CF" w:rsidRDefault="004D57CF" w:rsidP="004D57CF"/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31" type="#_x0000_t75" style="position:absolute;top:2636;width:22828;height:8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">
                        <v:imagedata r:id="rId13" o:title=""/>
                        <v:path arrowok="t"/>
                      </v:shape>
                      <v:shape id="_x0000_s1032" type="#_x0000_t202" style="position:absolute;left:7331;top:11203;width:1102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:rsidR="003453BA" w:rsidRDefault="003453BA" w:rsidP="003453BA">
                              <w:pPr>
                                <w:jc w:val="center"/>
                                <w:rPr>
                                  <w:rFonts w:ascii="Folio Lt BT" w:hAnsi="Folio Lt BT"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A29AB">
                                <w:rPr>
                                  <w:rFonts w:asciiTheme="minorHAnsi" w:hAnsiTheme="minorHAnsi"/>
                                  <w:bCs/>
                                  <w:sz w:val="16"/>
                                  <w:szCs w:val="16"/>
                                </w:rPr>
                                <w:t>Bottom</w:t>
                              </w:r>
                              <w:r>
                                <w:rPr>
                                  <w:rFonts w:ascii="Folio Lt BT" w:hAnsi="Folio Lt BT"/>
                                  <w:bCs/>
                                  <w:sz w:val="16"/>
                                  <w:szCs w:val="16"/>
                                </w:rPr>
                                <w:t xml:space="preserve"> View</w:t>
                              </w:r>
                            </w:p>
                            <w:p w:rsidR="003453BA" w:rsidRPr="003E7CFE" w:rsidRDefault="003453BA" w:rsidP="003453BA">
                              <w:pPr>
                                <w:jc w:val="center"/>
                                <w:rPr>
                                  <w:rFonts w:ascii="Folio Lt BT" w:hAnsi="Folio Lt BT"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  <w:p w:rsidR="003453BA" w:rsidRDefault="003453BA" w:rsidP="003453BA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CF5C93" w:rsidRPr="000C4F12" w:rsidRDefault="00CA29AB" w:rsidP="00CA29AB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8D1394" w:rsidRPr="000C4F12">
        <w:rPr>
          <w:sz w:val="22"/>
          <w:szCs w:val="22"/>
        </w:rPr>
        <w:t>Dimensions (inches)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2425"/>
        <w:gridCol w:w="1980"/>
        <w:gridCol w:w="720"/>
        <w:gridCol w:w="630"/>
        <w:gridCol w:w="810"/>
        <w:gridCol w:w="720"/>
        <w:gridCol w:w="720"/>
        <w:gridCol w:w="625"/>
      </w:tblGrid>
      <w:tr w:rsidR="00874B2C" w:rsidRPr="004D57CF" w:rsidTr="00CA29AB">
        <w:tc>
          <w:tcPr>
            <w:tcW w:w="2425" w:type="dxa"/>
          </w:tcPr>
          <w:p w:rsidR="00874B2C" w:rsidRPr="004D57CF" w:rsidRDefault="00874B2C" w:rsidP="00874B2C">
            <w:pPr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4D57CF">
              <w:rPr>
                <w:rFonts w:asciiTheme="minorHAnsi" w:hAnsiTheme="minorHAnsi"/>
                <w:b/>
                <w:sz w:val="18"/>
                <w:szCs w:val="16"/>
              </w:rPr>
              <w:t>Material</w:t>
            </w:r>
          </w:p>
        </w:tc>
        <w:tc>
          <w:tcPr>
            <w:tcW w:w="1980" w:type="dxa"/>
          </w:tcPr>
          <w:p w:rsidR="00874B2C" w:rsidRPr="004D57CF" w:rsidRDefault="00874B2C" w:rsidP="00874B2C">
            <w:pPr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4D57CF">
              <w:rPr>
                <w:rFonts w:asciiTheme="minorHAnsi" w:hAnsiTheme="minorHAnsi"/>
                <w:b/>
                <w:sz w:val="18"/>
                <w:szCs w:val="16"/>
              </w:rPr>
              <w:t>Model</w:t>
            </w:r>
          </w:p>
        </w:tc>
        <w:tc>
          <w:tcPr>
            <w:tcW w:w="720" w:type="dxa"/>
          </w:tcPr>
          <w:p w:rsidR="00874B2C" w:rsidRPr="004D57CF" w:rsidRDefault="00874B2C" w:rsidP="00874B2C">
            <w:pPr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4D57CF">
              <w:rPr>
                <w:rFonts w:asciiTheme="minorHAnsi" w:hAnsiTheme="minorHAnsi"/>
                <w:b/>
                <w:sz w:val="18"/>
                <w:szCs w:val="16"/>
              </w:rPr>
              <w:t>H</w:t>
            </w:r>
          </w:p>
        </w:tc>
        <w:tc>
          <w:tcPr>
            <w:tcW w:w="630" w:type="dxa"/>
          </w:tcPr>
          <w:p w:rsidR="00874B2C" w:rsidRPr="004D57CF" w:rsidRDefault="00874B2C" w:rsidP="00874B2C">
            <w:pPr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4D57CF">
              <w:rPr>
                <w:rFonts w:asciiTheme="minorHAnsi" w:hAnsiTheme="minorHAnsi"/>
                <w:b/>
                <w:sz w:val="18"/>
                <w:szCs w:val="16"/>
              </w:rPr>
              <w:t>L</w:t>
            </w:r>
          </w:p>
        </w:tc>
        <w:tc>
          <w:tcPr>
            <w:tcW w:w="810" w:type="dxa"/>
          </w:tcPr>
          <w:p w:rsidR="00874B2C" w:rsidRPr="004D57CF" w:rsidRDefault="00874B2C" w:rsidP="00874B2C">
            <w:pPr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4D57CF">
              <w:rPr>
                <w:rFonts w:asciiTheme="minorHAnsi" w:hAnsiTheme="minorHAnsi"/>
                <w:b/>
                <w:sz w:val="18"/>
                <w:szCs w:val="16"/>
              </w:rPr>
              <w:t>a</w:t>
            </w:r>
          </w:p>
        </w:tc>
        <w:tc>
          <w:tcPr>
            <w:tcW w:w="720" w:type="dxa"/>
          </w:tcPr>
          <w:p w:rsidR="00874B2C" w:rsidRPr="004D57CF" w:rsidRDefault="00874B2C" w:rsidP="00874B2C">
            <w:pPr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4D57CF">
              <w:rPr>
                <w:rFonts w:asciiTheme="minorHAnsi" w:hAnsiTheme="minorHAnsi"/>
                <w:b/>
                <w:sz w:val="18"/>
                <w:szCs w:val="16"/>
              </w:rPr>
              <w:t>b</w:t>
            </w:r>
          </w:p>
        </w:tc>
        <w:tc>
          <w:tcPr>
            <w:tcW w:w="720" w:type="dxa"/>
          </w:tcPr>
          <w:p w:rsidR="00874B2C" w:rsidRPr="004D57CF" w:rsidRDefault="00874B2C" w:rsidP="00874B2C">
            <w:pPr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4D57CF">
              <w:rPr>
                <w:rFonts w:asciiTheme="minorHAnsi" w:hAnsiTheme="minorHAnsi"/>
                <w:b/>
                <w:sz w:val="18"/>
                <w:szCs w:val="16"/>
              </w:rPr>
              <w:t>c</w:t>
            </w:r>
          </w:p>
        </w:tc>
        <w:tc>
          <w:tcPr>
            <w:tcW w:w="625" w:type="dxa"/>
          </w:tcPr>
          <w:p w:rsidR="00874B2C" w:rsidRPr="004D57CF" w:rsidRDefault="00874B2C" w:rsidP="00874B2C">
            <w:pPr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4D57CF">
              <w:rPr>
                <w:rFonts w:asciiTheme="minorHAnsi" w:hAnsiTheme="minorHAnsi"/>
                <w:b/>
                <w:sz w:val="18"/>
                <w:szCs w:val="16"/>
              </w:rPr>
              <w:t>d</w:t>
            </w:r>
          </w:p>
        </w:tc>
      </w:tr>
      <w:tr w:rsidR="000C4F12" w:rsidRPr="004D57CF" w:rsidTr="00CA29AB">
        <w:tc>
          <w:tcPr>
            <w:tcW w:w="2425" w:type="dxa"/>
            <w:vMerge w:val="restart"/>
            <w:vAlign w:val="center"/>
          </w:tcPr>
          <w:p w:rsidR="004D57CF" w:rsidRPr="004D57CF" w:rsidRDefault="000C4F12" w:rsidP="004D57CF">
            <w:pPr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PC</w:t>
            </w:r>
            <w:r w:rsidR="004D57CF" w:rsidRPr="004D57CF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4D57CF">
              <w:rPr>
                <w:rFonts w:asciiTheme="minorHAnsi" w:hAnsiTheme="minorHAnsi"/>
                <w:sz w:val="18"/>
                <w:szCs w:val="16"/>
              </w:rPr>
              <w:t>/</w:t>
            </w:r>
            <w:r w:rsidR="004D57CF" w:rsidRPr="004D57CF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4D57CF">
              <w:rPr>
                <w:rFonts w:asciiTheme="minorHAnsi" w:hAnsiTheme="minorHAnsi"/>
                <w:sz w:val="18"/>
                <w:szCs w:val="16"/>
              </w:rPr>
              <w:t>PE</w:t>
            </w:r>
            <w:r w:rsidR="004D57CF" w:rsidRPr="004D57CF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4D57CF">
              <w:rPr>
                <w:rFonts w:asciiTheme="minorHAnsi" w:hAnsiTheme="minorHAnsi"/>
                <w:sz w:val="18"/>
                <w:szCs w:val="16"/>
              </w:rPr>
              <w:t>/</w:t>
            </w:r>
            <w:r w:rsidR="004D57CF" w:rsidRPr="004D57CF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4D57CF">
              <w:rPr>
                <w:rFonts w:asciiTheme="minorHAnsi" w:hAnsiTheme="minorHAnsi"/>
                <w:sz w:val="18"/>
                <w:szCs w:val="16"/>
              </w:rPr>
              <w:t>PA</w:t>
            </w:r>
            <w:r w:rsidR="004D57CF" w:rsidRPr="004D57CF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4D57CF">
              <w:rPr>
                <w:rFonts w:asciiTheme="minorHAnsi" w:hAnsiTheme="minorHAnsi"/>
                <w:sz w:val="18"/>
                <w:szCs w:val="16"/>
              </w:rPr>
              <w:t>/</w:t>
            </w:r>
            <w:r w:rsidR="004D57CF" w:rsidRPr="004D57CF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4D57CF">
              <w:rPr>
                <w:rFonts w:asciiTheme="minorHAnsi" w:hAnsiTheme="minorHAnsi"/>
                <w:sz w:val="18"/>
                <w:szCs w:val="16"/>
              </w:rPr>
              <w:t>VC</w:t>
            </w:r>
            <w:r w:rsidR="004D57CF" w:rsidRPr="004D57CF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4D57CF">
              <w:rPr>
                <w:rFonts w:asciiTheme="minorHAnsi" w:hAnsiTheme="minorHAnsi"/>
                <w:sz w:val="18"/>
                <w:szCs w:val="16"/>
              </w:rPr>
              <w:t>/</w:t>
            </w:r>
            <w:r w:rsidR="004D57CF" w:rsidRPr="004D57CF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4D57CF">
              <w:rPr>
                <w:rFonts w:asciiTheme="minorHAnsi" w:hAnsiTheme="minorHAnsi"/>
                <w:sz w:val="18"/>
                <w:szCs w:val="16"/>
              </w:rPr>
              <w:t>VE</w:t>
            </w:r>
            <w:r w:rsidR="004D57CF" w:rsidRPr="004D57CF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4D57CF">
              <w:rPr>
                <w:rFonts w:asciiTheme="minorHAnsi" w:hAnsiTheme="minorHAnsi"/>
                <w:sz w:val="18"/>
                <w:szCs w:val="16"/>
              </w:rPr>
              <w:t>/</w:t>
            </w:r>
            <w:r w:rsidR="004D57CF" w:rsidRPr="004D57CF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4D57CF">
              <w:rPr>
                <w:rFonts w:asciiTheme="minorHAnsi" w:hAnsiTheme="minorHAnsi"/>
                <w:sz w:val="18"/>
                <w:szCs w:val="16"/>
              </w:rPr>
              <w:t>VF</w:t>
            </w:r>
            <w:r w:rsidR="004D57CF" w:rsidRPr="004D57CF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4D57CF">
              <w:rPr>
                <w:rFonts w:asciiTheme="minorHAnsi" w:hAnsiTheme="minorHAnsi"/>
                <w:sz w:val="18"/>
                <w:szCs w:val="16"/>
              </w:rPr>
              <w:t>/</w:t>
            </w:r>
            <w:r w:rsidR="004D57CF" w:rsidRPr="004D57CF">
              <w:rPr>
                <w:rFonts w:asciiTheme="minorHAnsi" w:hAnsiTheme="minorHAnsi"/>
                <w:sz w:val="18"/>
                <w:szCs w:val="16"/>
              </w:rPr>
              <w:t xml:space="preserve"> </w:t>
            </w:r>
          </w:p>
          <w:p w:rsidR="000C4F12" w:rsidRPr="004D57CF" w:rsidRDefault="000C4F12" w:rsidP="004D57CF">
            <w:pPr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TC</w:t>
            </w:r>
            <w:r w:rsidR="004D57CF" w:rsidRPr="004D57CF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4D57CF">
              <w:rPr>
                <w:rFonts w:asciiTheme="minorHAnsi" w:hAnsiTheme="minorHAnsi"/>
                <w:sz w:val="18"/>
                <w:szCs w:val="16"/>
              </w:rPr>
              <w:t>/</w:t>
            </w:r>
            <w:r w:rsidR="004D57CF" w:rsidRPr="004D57CF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Pr="004D57CF">
              <w:rPr>
                <w:rFonts w:asciiTheme="minorHAnsi" w:hAnsiTheme="minorHAnsi"/>
                <w:sz w:val="18"/>
                <w:szCs w:val="16"/>
              </w:rPr>
              <w:t>TA</w:t>
            </w:r>
          </w:p>
        </w:tc>
        <w:tc>
          <w:tcPr>
            <w:tcW w:w="1980" w:type="dxa"/>
          </w:tcPr>
          <w:p w:rsidR="000C4F12" w:rsidRPr="004D57CF" w:rsidRDefault="000C4F12">
            <w:pPr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EWN-11,16, 21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7.83</w:t>
            </w:r>
          </w:p>
        </w:tc>
        <w:tc>
          <w:tcPr>
            <w:tcW w:w="63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10.43</w:t>
            </w:r>
          </w:p>
        </w:tc>
        <w:tc>
          <w:tcPr>
            <w:tcW w:w="81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0.94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6.45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0.90</w:t>
            </w:r>
          </w:p>
        </w:tc>
        <w:tc>
          <w:tcPr>
            <w:tcW w:w="625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1.85</w:t>
            </w:r>
          </w:p>
        </w:tc>
      </w:tr>
      <w:tr w:rsidR="000C4F12" w:rsidRPr="004D57CF" w:rsidTr="00CA29AB">
        <w:tc>
          <w:tcPr>
            <w:tcW w:w="2425" w:type="dxa"/>
            <w:vMerge/>
            <w:vAlign w:val="center"/>
          </w:tcPr>
          <w:p w:rsidR="000C4F12" w:rsidRPr="004D57CF" w:rsidRDefault="000C4F12" w:rsidP="004D57CF">
            <w:pPr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980" w:type="dxa"/>
          </w:tcPr>
          <w:p w:rsidR="000C4F12" w:rsidRPr="004D57CF" w:rsidRDefault="000C4F12">
            <w:pPr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EWN-31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8.34</w:t>
            </w:r>
          </w:p>
        </w:tc>
        <w:tc>
          <w:tcPr>
            <w:tcW w:w="63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10.51</w:t>
            </w:r>
          </w:p>
        </w:tc>
        <w:tc>
          <w:tcPr>
            <w:tcW w:w="81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0.23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6.97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0.98</w:t>
            </w:r>
          </w:p>
        </w:tc>
        <w:tc>
          <w:tcPr>
            <w:tcW w:w="625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1.89</w:t>
            </w:r>
          </w:p>
        </w:tc>
      </w:tr>
      <w:tr w:rsidR="000C4F12" w:rsidRPr="004D57CF" w:rsidTr="00CA29AB">
        <w:tc>
          <w:tcPr>
            <w:tcW w:w="2425" w:type="dxa"/>
            <w:vMerge/>
            <w:vAlign w:val="center"/>
          </w:tcPr>
          <w:p w:rsidR="000C4F12" w:rsidRPr="004D57CF" w:rsidRDefault="000C4F12" w:rsidP="004D57CF">
            <w:pPr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980" w:type="dxa"/>
          </w:tcPr>
          <w:p w:rsidR="000C4F12" w:rsidRPr="004D57CF" w:rsidRDefault="000C4F12">
            <w:pPr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EWN-36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8.30</w:t>
            </w:r>
          </w:p>
        </w:tc>
        <w:tc>
          <w:tcPr>
            <w:tcW w:w="63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10.51</w:t>
            </w:r>
          </w:p>
        </w:tc>
        <w:tc>
          <w:tcPr>
            <w:tcW w:w="81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0.27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6.93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0.94</w:t>
            </w:r>
          </w:p>
        </w:tc>
        <w:tc>
          <w:tcPr>
            <w:tcW w:w="625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1.89</w:t>
            </w:r>
          </w:p>
        </w:tc>
      </w:tr>
      <w:tr w:rsidR="000C4F12" w:rsidRPr="004D57CF" w:rsidTr="00CA29AB">
        <w:tc>
          <w:tcPr>
            <w:tcW w:w="2425" w:type="dxa"/>
            <w:vMerge w:val="restart"/>
            <w:vAlign w:val="center"/>
          </w:tcPr>
          <w:p w:rsidR="000C4F12" w:rsidRPr="004D57CF" w:rsidRDefault="000C4F12" w:rsidP="004D57CF">
            <w:pPr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SH</w:t>
            </w:r>
          </w:p>
        </w:tc>
        <w:tc>
          <w:tcPr>
            <w:tcW w:w="1980" w:type="dxa"/>
          </w:tcPr>
          <w:p w:rsidR="000C4F12" w:rsidRPr="004D57CF" w:rsidRDefault="000C4F12" w:rsidP="000C4F12">
            <w:pPr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EWN-11,16, 21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7.91</w:t>
            </w:r>
          </w:p>
        </w:tc>
        <w:tc>
          <w:tcPr>
            <w:tcW w:w="63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9.13</w:t>
            </w:r>
          </w:p>
        </w:tc>
        <w:tc>
          <w:tcPr>
            <w:tcW w:w="81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1.73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6.10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0.86</w:t>
            </w:r>
          </w:p>
        </w:tc>
        <w:tc>
          <w:tcPr>
            <w:tcW w:w="625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0.59</w:t>
            </w:r>
          </w:p>
        </w:tc>
      </w:tr>
      <w:tr w:rsidR="000C4F12" w:rsidRPr="004D57CF" w:rsidTr="00CA29AB">
        <w:tc>
          <w:tcPr>
            <w:tcW w:w="2425" w:type="dxa"/>
            <w:vMerge/>
            <w:vAlign w:val="center"/>
          </w:tcPr>
          <w:p w:rsidR="000C4F12" w:rsidRPr="004D57CF" w:rsidRDefault="000C4F12" w:rsidP="004D57CF">
            <w:pPr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980" w:type="dxa"/>
          </w:tcPr>
          <w:p w:rsidR="000C4F12" w:rsidRPr="004D57CF" w:rsidRDefault="000C4F12" w:rsidP="000C4F12">
            <w:pPr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EWN-31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8.38</w:t>
            </w:r>
          </w:p>
        </w:tc>
        <w:tc>
          <w:tcPr>
            <w:tcW w:w="63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9.17</w:t>
            </w:r>
          </w:p>
        </w:tc>
        <w:tc>
          <w:tcPr>
            <w:tcW w:w="81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1.34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6.49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0.90</w:t>
            </w:r>
          </w:p>
        </w:tc>
        <w:tc>
          <w:tcPr>
            <w:tcW w:w="625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0.59</w:t>
            </w:r>
          </w:p>
        </w:tc>
      </w:tr>
      <w:tr w:rsidR="000C4F12" w:rsidRPr="004D57CF" w:rsidTr="00CA29AB">
        <w:tc>
          <w:tcPr>
            <w:tcW w:w="2425" w:type="dxa"/>
            <w:vMerge/>
            <w:vAlign w:val="center"/>
          </w:tcPr>
          <w:p w:rsidR="000C4F12" w:rsidRPr="004D57CF" w:rsidRDefault="000C4F12" w:rsidP="004D57CF">
            <w:pPr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980" w:type="dxa"/>
          </w:tcPr>
          <w:p w:rsidR="000C4F12" w:rsidRPr="004D57CF" w:rsidRDefault="000C4F12" w:rsidP="000C4F12">
            <w:pPr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EWN-36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8.50</w:t>
            </w:r>
          </w:p>
        </w:tc>
        <w:tc>
          <w:tcPr>
            <w:tcW w:w="63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9.17</w:t>
            </w:r>
          </w:p>
        </w:tc>
        <w:tc>
          <w:tcPr>
            <w:tcW w:w="81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1.26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6.69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0.90</w:t>
            </w:r>
          </w:p>
        </w:tc>
        <w:tc>
          <w:tcPr>
            <w:tcW w:w="625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0.59</w:t>
            </w:r>
          </w:p>
        </w:tc>
      </w:tr>
      <w:tr w:rsidR="000C4F12" w:rsidRPr="004D57CF" w:rsidTr="00CA29AB">
        <w:tc>
          <w:tcPr>
            <w:tcW w:w="2425" w:type="dxa"/>
            <w:vMerge w:val="restart"/>
            <w:vAlign w:val="center"/>
          </w:tcPr>
          <w:p w:rsidR="000C4F12" w:rsidRPr="004D57CF" w:rsidRDefault="00CA29AB" w:rsidP="004D57CF">
            <w:pPr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b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E7E41CA" wp14:editId="1CAE9E4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391795</wp:posOffset>
                      </wp:positionV>
                      <wp:extent cx="924560" cy="248920"/>
                      <wp:effectExtent l="0" t="0" r="0" b="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4560" cy="248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29AB" w:rsidRPr="00CA29AB" w:rsidRDefault="00CA29AB" w:rsidP="00CA29AB">
                                  <w:pPr>
                                    <w:rPr>
                                      <w:rFonts w:asciiTheme="minorHAnsi" w:hAnsiTheme="minorHAnsi" w:cs="Folio Md BT"/>
                                      <w:sz w:val="16"/>
                                      <w:szCs w:val="14"/>
                                    </w:rPr>
                                  </w:pPr>
                                  <w:r w:rsidRPr="00CA29AB">
                                    <w:rPr>
                                      <w:rFonts w:asciiTheme="minorHAnsi" w:hAnsiTheme="minorHAnsi" w:cs="Folio Md BT"/>
                                      <w:sz w:val="16"/>
                                      <w:szCs w:val="14"/>
                                    </w:rPr>
                                    <w:t>NOTES: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E41CA" id="_x0000_s1033" type="#_x0000_t202" style="position:absolute;margin-left:-8.25pt;margin-top:30.85pt;width:72.8pt;height:19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" filled="f" stroked="f">
                      <v:textbox>
                        <w:txbxContent>
                          <w:p w:rsidR="00CA29AB" w:rsidRPr="00CA29AB" w:rsidRDefault="00CA29AB" w:rsidP="00CA29AB">
                            <w:pPr>
                              <w:rPr>
                                <w:rFonts w:asciiTheme="minorHAnsi" w:hAnsiTheme="minorHAnsi" w:cs="Folio Md BT"/>
                                <w:sz w:val="16"/>
                                <w:szCs w:val="14"/>
                              </w:rPr>
                            </w:pPr>
                            <w:r w:rsidRPr="00CA29AB">
                              <w:rPr>
                                <w:rFonts w:asciiTheme="minorHAnsi" w:hAnsiTheme="minorHAnsi" w:cs="Folio Md BT"/>
                                <w:sz w:val="16"/>
                                <w:szCs w:val="14"/>
                              </w:rPr>
                              <w:t>NOTES: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C4F12" w:rsidRPr="004D57CF">
              <w:rPr>
                <w:rFonts w:asciiTheme="minorHAnsi" w:hAnsiTheme="minorHAnsi"/>
                <w:sz w:val="18"/>
                <w:szCs w:val="16"/>
              </w:rPr>
              <w:t>FC</w:t>
            </w:r>
          </w:p>
        </w:tc>
        <w:tc>
          <w:tcPr>
            <w:tcW w:w="1980" w:type="dxa"/>
          </w:tcPr>
          <w:p w:rsidR="000C4F12" w:rsidRPr="004D57CF" w:rsidRDefault="000C4F12" w:rsidP="000C4F12">
            <w:pPr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EWN-11,16, 21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6.53</w:t>
            </w:r>
          </w:p>
        </w:tc>
        <w:tc>
          <w:tcPr>
            <w:tcW w:w="63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9.09</w:t>
            </w:r>
          </w:p>
        </w:tc>
        <w:tc>
          <w:tcPr>
            <w:tcW w:w="81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1.57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6.31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0.90</w:t>
            </w:r>
          </w:p>
        </w:tc>
        <w:tc>
          <w:tcPr>
            <w:tcW w:w="625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0.51</w:t>
            </w:r>
          </w:p>
        </w:tc>
      </w:tr>
      <w:tr w:rsidR="000C4F12" w:rsidRPr="004D57CF" w:rsidTr="00CA29AB">
        <w:tc>
          <w:tcPr>
            <w:tcW w:w="2425" w:type="dxa"/>
            <w:vMerge/>
          </w:tcPr>
          <w:p w:rsidR="000C4F12" w:rsidRPr="004D57CF" w:rsidRDefault="000C4F12" w:rsidP="000C4F12">
            <w:pPr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980" w:type="dxa"/>
          </w:tcPr>
          <w:p w:rsidR="000C4F12" w:rsidRPr="004D57CF" w:rsidRDefault="000C4F12" w:rsidP="000C4F12">
            <w:pPr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EWN-31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6.97</w:t>
            </w:r>
          </w:p>
        </w:tc>
        <w:tc>
          <w:tcPr>
            <w:tcW w:w="63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9.29</w:t>
            </w:r>
          </w:p>
        </w:tc>
        <w:tc>
          <w:tcPr>
            <w:tcW w:w="81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0.90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6.97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0.98</w:t>
            </w:r>
          </w:p>
        </w:tc>
        <w:tc>
          <w:tcPr>
            <w:tcW w:w="625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0.63</w:t>
            </w:r>
          </w:p>
        </w:tc>
      </w:tr>
      <w:tr w:rsidR="000C4F12" w:rsidRPr="004D57CF" w:rsidTr="00CA29AB">
        <w:tc>
          <w:tcPr>
            <w:tcW w:w="2425" w:type="dxa"/>
            <w:vMerge/>
          </w:tcPr>
          <w:p w:rsidR="000C4F12" w:rsidRPr="004D57CF" w:rsidRDefault="000C4F12" w:rsidP="000C4F12">
            <w:pPr>
              <w:rPr>
                <w:rFonts w:asciiTheme="minorHAnsi" w:hAnsiTheme="minorHAnsi"/>
                <w:sz w:val="18"/>
                <w:szCs w:val="16"/>
              </w:rPr>
            </w:pPr>
          </w:p>
        </w:tc>
        <w:tc>
          <w:tcPr>
            <w:tcW w:w="1980" w:type="dxa"/>
          </w:tcPr>
          <w:p w:rsidR="000C4F12" w:rsidRPr="004D57CF" w:rsidRDefault="000C4F12" w:rsidP="000C4F12">
            <w:pPr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EWN-36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6.97</w:t>
            </w:r>
          </w:p>
        </w:tc>
        <w:tc>
          <w:tcPr>
            <w:tcW w:w="63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9.25</w:t>
            </w:r>
          </w:p>
        </w:tc>
        <w:tc>
          <w:tcPr>
            <w:tcW w:w="81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0.90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6.97</w:t>
            </w:r>
          </w:p>
        </w:tc>
        <w:tc>
          <w:tcPr>
            <w:tcW w:w="720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0.94</w:t>
            </w:r>
          </w:p>
        </w:tc>
        <w:tc>
          <w:tcPr>
            <w:tcW w:w="625" w:type="dxa"/>
            <w:vAlign w:val="center"/>
          </w:tcPr>
          <w:p w:rsidR="000C4F12" w:rsidRPr="004D57CF" w:rsidRDefault="000C4F12" w:rsidP="004D57CF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 w:rsidRPr="004D57CF">
              <w:rPr>
                <w:rFonts w:asciiTheme="minorHAnsi" w:hAnsiTheme="minorHAnsi"/>
                <w:sz w:val="18"/>
                <w:szCs w:val="16"/>
              </w:rPr>
              <w:t>0.63</w:t>
            </w:r>
          </w:p>
        </w:tc>
      </w:tr>
    </w:tbl>
    <w:p w:rsidR="00CF5C93" w:rsidRPr="00CA29AB" w:rsidRDefault="00CA29AB" w:rsidP="00CA29AB">
      <w:pPr>
        <w:pStyle w:val="ListParagraph"/>
        <w:numPr>
          <w:ilvl w:val="0"/>
          <w:numId w:val="12"/>
        </w:numPr>
        <w:tabs>
          <w:tab w:val="clear" w:pos="720"/>
          <w:tab w:val="left" w:pos="1260"/>
          <w:tab w:val="left" w:pos="1530"/>
        </w:tabs>
        <w:ind w:left="1260" w:hanging="270"/>
        <w:rPr>
          <w:rFonts w:asciiTheme="minorHAnsi" w:hAnsiTheme="minorHAnsi"/>
          <w:sz w:val="16"/>
        </w:rPr>
      </w:pPr>
      <w:r w:rsidRPr="00CA29AB">
        <w:rPr>
          <w:rFonts w:asciiTheme="minorHAnsi" w:hAnsiTheme="minorHAnsi"/>
          <w:sz w:val="16"/>
        </w:rPr>
        <w:t>Ad</w:t>
      </w:r>
      <w:r w:rsidR="008D1394" w:rsidRPr="00CA29AB">
        <w:rPr>
          <w:rFonts w:asciiTheme="minorHAnsi" w:hAnsiTheme="minorHAnsi"/>
          <w:sz w:val="16"/>
        </w:rPr>
        <w:t>dition of a Multifunction Valve</w:t>
      </w:r>
      <w:r w:rsidR="00B77595" w:rsidRPr="00CA29AB">
        <w:rPr>
          <w:rFonts w:asciiTheme="minorHAnsi" w:hAnsiTheme="minorHAnsi"/>
          <w:sz w:val="16"/>
        </w:rPr>
        <w:t xml:space="preserve"> increases overall length by 0.10”</w:t>
      </w:r>
    </w:p>
    <w:p w:rsidR="003453BA" w:rsidRPr="00CA29AB" w:rsidRDefault="008D1394" w:rsidP="00CA29AB">
      <w:pPr>
        <w:pStyle w:val="BodyText"/>
        <w:numPr>
          <w:ilvl w:val="0"/>
          <w:numId w:val="12"/>
        </w:numPr>
        <w:tabs>
          <w:tab w:val="left" w:pos="1260"/>
          <w:tab w:val="left" w:pos="1530"/>
        </w:tabs>
        <w:ind w:left="1260" w:hanging="270"/>
        <w:rPr>
          <w:rFonts w:asciiTheme="minorHAnsi" w:hAnsiTheme="minorHAnsi"/>
          <w:sz w:val="16"/>
        </w:rPr>
      </w:pPr>
      <w:r w:rsidRPr="00CA29AB">
        <w:rPr>
          <w:rFonts w:asciiTheme="minorHAnsi" w:hAnsiTheme="minorHAnsi"/>
          <w:sz w:val="16"/>
        </w:rPr>
        <w:t xml:space="preserve">Addition of a Multifunction Valve increases discharge height by </w:t>
      </w:r>
      <w:r w:rsidR="00B77595" w:rsidRPr="00CA29AB">
        <w:rPr>
          <w:rFonts w:asciiTheme="minorHAnsi" w:hAnsiTheme="minorHAnsi"/>
          <w:sz w:val="16"/>
        </w:rPr>
        <w:t>2.62</w:t>
      </w:r>
      <w:r w:rsidRPr="00CA29AB">
        <w:rPr>
          <w:rFonts w:asciiTheme="minorHAnsi" w:hAnsiTheme="minorHAnsi"/>
          <w:sz w:val="16"/>
        </w:rPr>
        <w:t xml:space="preserve">”. </w:t>
      </w:r>
    </w:p>
    <w:p w:rsidR="00CF5C93" w:rsidRPr="00CA29AB" w:rsidRDefault="00CA29AB" w:rsidP="00CA29AB">
      <w:pPr>
        <w:pStyle w:val="BodyText"/>
        <w:tabs>
          <w:tab w:val="clear" w:pos="360"/>
          <w:tab w:val="left" w:pos="1260"/>
        </w:tabs>
        <w:ind w:left="1260" w:hanging="270"/>
        <w:rPr>
          <w:rFonts w:asciiTheme="minorHAnsi" w:hAnsiTheme="minorHAnsi"/>
          <w:sz w:val="16"/>
        </w:rPr>
      </w:pPr>
      <w:r w:rsidRPr="00CA29AB">
        <w:rPr>
          <w:rFonts w:asciiTheme="minorHAnsi" w:hAnsiTheme="minorHAnsi"/>
          <w:sz w:val="16"/>
        </w:rPr>
        <w:tab/>
      </w:r>
      <w:r w:rsidR="00B77595" w:rsidRPr="00CA29AB">
        <w:rPr>
          <w:rFonts w:asciiTheme="minorHAnsi" w:hAnsiTheme="minorHAnsi"/>
          <w:sz w:val="16"/>
        </w:rPr>
        <w:t>Addition of the Auto Degassing Valve increases discharge height by 1.82”</w:t>
      </w:r>
      <w:r w:rsidR="008D1394" w:rsidRPr="00CA29AB">
        <w:rPr>
          <w:rFonts w:asciiTheme="minorHAnsi" w:hAnsiTheme="minorHAnsi"/>
          <w:sz w:val="16"/>
        </w:rPr>
        <w:t>.</w:t>
      </w:r>
    </w:p>
    <w:p w:rsidR="00CF5C93" w:rsidRPr="00CA29AB" w:rsidRDefault="008D1394" w:rsidP="00CA29AB">
      <w:pPr>
        <w:pStyle w:val="BodyText"/>
        <w:numPr>
          <w:ilvl w:val="0"/>
          <w:numId w:val="12"/>
        </w:numPr>
        <w:tabs>
          <w:tab w:val="left" w:pos="1260"/>
          <w:tab w:val="left" w:pos="1530"/>
        </w:tabs>
        <w:ind w:left="1260" w:hanging="270"/>
        <w:rPr>
          <w:rFonts w:asciiTheme="minorHAnsi" w:hAnsiTheme="minorHAnsi"/>
          <w:sz w:val="16"/>
        </w:rPr>
      </w:pPr>
      <w:r w:rsidRPr="00CA29AB">
        <w:rPr>
          <w:rFonts w:asciiTheme="minorHAnsi" w:hAnsiTheme="minorHAnsi"/>
          <w:sz w:val="16"/>
        </w:rPr>
        <w:t>Addition of a Multifunction Valve increases o</w:t>
      </w:r>
      <w:r w:rsidR="00B77595" w:rsidRPr="00CA29AB">
        <w:rPr>
          <w:rFonts w:asciiTheme="minorHAnsi" w:hAnsiTheme="minorHAnsi"/>
          <w:sz w:val="16"/>
        </w:rPr>
        <w:t>verall liquid end height by 1.25</w:t>
      </w:r>
      <w:r w:rsidRPr="00CA29AB">
        <w:rPr>
          <w:rFonts w:asciiTheme="minorHAnsi" w:hAnsiTheme="minorHAnsi"/>
          <w:sz w:val="16"/>
        </w:rPr>
        <w:t xml:space="preserve">”. </w:t>
      </w:r>
      <w:r w:rsidR="00B77595" w:rsidRPr="00CA29AB">
        <w:rPr>
          <w:rFonts w:asciiTheme="minorHAnsi" w:hAnsiTheme="minorHAnsi"/>
          <w:sz w:val="16"/>
        </w:rPr>
        <w:t>Add</w:t>
      </w:r>
      <w:r w:rsidR="00874B2C" w:rsidRPr="00CA29AB">
        <w:rPr>
          <w:rFonts w:asciiTheme="minorHAnsi" w:hAnsiTheme="minorHAnsi"/>
          <w:sz w:val="16"/>
        </w:rPr>
        <w:t>i</w:t>
      </w:r>
      <w:r w:rsidR="00B77595" w:rsidRPr="00CA29AB">
        <w:rPr>
          <w:rFonts w:asciiTheme="minorHAnsi" w:hAnsiTheme="minorHAnsi"/>
          <w:sz w:val="16"/>
        </w:rPr>
        <w:t>tion of the Auto Degassing Valve increases overall liquid end height by 1.82”</w:t>
      </w:r>
      <w:r w:rsidRPr="00CA29AB">
        <w:rPr>
          <w:rFonts w:asciiTheme="minorHAnsi" w:hAnsiTheme="minorHAnsi"/>
          <w:sz w:val="16"/>
        </w:rPr>
        <w:t>.</w:t>
      </w:r>
    </w:p>
    <w:p w:rsidR="00CF5C93" w:rsidRDefault="00CF5C93" w:rsidP="00CA29AB">
      <w:pPr>
        <w:tabs>
          <w:tab w:val="left" w:pos="1260"/>
          <w:tab w:val="left" w:pos="1530"/>
        </w:tabs>
        <w:ind w:left="1260" w:hanging="270"/>
      </w:pPr>
    </w:p>
    <w:p w:rsidR="00CF5C93" w:rsidRPr="000C4F12" w:rsidRDefault="008D1394">
      <w:pPr>
        <w:rPr>
          <w:b/>
          <w:bCs/>
          <w:sz w:val="22"/>
          <w:szCs w:val="22"/>
        </w:rPr>
      </w:pPr>
      <w:r w:rsidRPr="000C4F12">
        <w:rPr>
          <w:sz w:val="22"/>
          <w:szCs w:val="22"/>
        </w:rPr>
        <w:t>Mounting Dimensions (inches)</w:t>
      </w:r>
    </w:p>
    <w:tbl>
      <w:tblPr>
        <w:tblW w:w="8005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5"/>
        <w:gridCol w:w="900"/>
        <w:gridCol w:w="900"/>
        <w:gridCol w:w="810"/>
        <w:gridCol w:w="810"/>
        <w:gridCol w:w="810"/>
        <w:gridCol w:w="720"/>
        <w:gridCol w:w="810"/>
        <w:gridCol w:w="900"/>
      </w:tblGrid>
      <w:tr w:rsidR="00CF5C93" w:rsidTr="00CA29AB">
        <w:trPr>
          <w:trHeight w:val="296"/>
        </w:trPr>
        <w:tc>
          <w:tcPr>
            <w:tcW w:w="1345" w:type="dxa"/>
            <w:vAlign w:val="center"/>
          </w:tcPr>
          <w:p w:rsidR="00CF5C93" w:rsidRPr="00874B2C" w:rsidRDefault="008D1394">
            <w:pPr>
              <w:jc w:val="center"/>
              <w:rPr>
                <w:rFonts w:ascii="Folio Lt BT" w:hAnsi="Folio Lt BT"/>
                <w:b/>
                <w:bCs/>
                <w:sz w:val="16"/>
                <w:szCs w:val="16"/>
              </w:rPr>
            </w:pPr>
            <w:r w:rsidRPr="00874B2C">
              <w:rPr>
                <w:rFonts w:ascii="Folio Lt BT" w:hAnsi="Folio Lt BT"/>
                <w:b/>
                <w:bCs/>
                <w:sz w:val="16"/>
                <w:szCs w:val="16"/>
              </w:rPr>
              <w:t>EW Model</w:t>
            </w:r>
          </w:p>
        </w:tc>
        <w:tc>
          <w:tcPr>
            <w:tcW w:w="900" w:type="dxa"/>
            <w:vAlign w:val="center"/>
          </w:tcPr>
          <w:p w:rsidR="00CF5C93" w:rsidRPr="00874B2C" w:rsidRDefault="008D1394">
            <w:pPr>
              <w:jc w:val="center"/>
              <w:rPr>
                <w:rFonts w:ascii="Folio Lt BT" w:hAnsi="Folio Lt BT"/>
                <w:b/>
                <w:bCs/>
                <w:sz w:val="16"/>
                <w:szCs w:val="16"/>
              </w:rPr>
            </w:pPr>
            <w:r w:rsidRPr="00874B2C">
              <w:rPr>
                <w:rFonts w:ascii="Folio Lt BT" w:hAnsi="Folio Lt BT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900" w:type="dxa"/>
            <w:vAlign w:val="center"/>
          </w:tcPr>
          <w:p w:rsidR="00CF5C93" w:rsidRPr="00874B2C" w:rsidRDefault="008D1394">
            <w:pPr>
              <w:jc w:val="center"/>
              <w:rPr>
                <w:rFonts w:ascii="Folio Lt BT" w:hAnsi="Folio Lt BT"/>
                <w:b/>
                <w:bCs/>
                <w:sz w:val="16"/>
                <w:szCs w:val="16"/>
              </w:rPr>
            </w:pPr>
            <w:r w:rsidRPr="00874B2C">
              <w:rPr>
                <w:rFonts w:ascii="Folio Lt BT" w:hAnsi="Folio Lt BT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810" w:type="dxa"/>
            <w:vAlign w:val="center"/>
          </w:tcPr>
          <w:p w:rsidR="00CF5C93" w:rsidRPr="00874B2C" w:rsidRDefault="008D1394">
            <w:pPr>
              <w:jc w:val="center"/>
              <w:rPr>
                <w:rFonts w:ascii="Folio Lt BT" w:hAnsi="Folio Lt BT"/>
                <w:b/>
                <w:bCs/>
                <w:sz w:val="16"/>
                <w:szCs w:val="16"/>
              </w:rPr>
            </w:pPr>
            <w:r w:rsidRPr="00874B2C">
              <w:rPr>
                <w:rFonts w:ascii="Folio Lt BT" w:hAnsi="Folio Lt BT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810" w:type="dxa"/>
            <w:vAlign w:val="center"/>
          </w:tcPr>
          <w:p w:rsidR="00CF5C93" w:rsidRPr="00874B2C" w:rsidRDefault="008D1394">
            <w:pPr>
              <w:jc w:val="center"/>
              <w:rPr>
                <w:rFonts w:ascii="Folio Lt BT" w:hAnsi="Folio Lt BT"/>
                <w:b/>
                <w:bCs/>
                <w:sz w:val="16"/>
                <w:szCs w:val="16"/>
              </w:rPr>
            </w:pPr>
            <w:r w:rsidRPr="00874B2C">
              <w:rPr>
                <w:rFonts w:ascii="Folio Lt BT" w:hAnsi="Folio Lt BT"/>
                <w:b/>
                <w:bCs/>
                <w:sz w:val="16"/>
                <w:szCs w:val="16"/>
              </w:rPr>
              <w:t>U</w:t>
            </w:r>
          </w:p>
        </w:tc>
        <w:tc>
          <w:tcPr>
            <w:tcW w:w="810" w:type="dxa"/>
            <w:vAlign w:val="center"/>
          </w:tcPr>
          <w:p w:rsidR="00CF5C93" w:rsidRPr="00874B2C" w:rsidRDefault="008D1394">
            <w:pPr>
              <w:jc w:val="center"/>
              <w:rPr>
                <w:rFonts w:ascii="Folio Lt BT" w:hAnsi="Folio Lt BT"/>
                <w:b/>
                <w:bCs/>
                <w:sz w:val="16"/>
                <w:szCs w:val="16"/>
              </w:rPr>
            </w:pPr>
            <w:r w:rsidRPr="00874B2C">
              <w:rPr>
                <w:rFonts w:ascii="Folio Lt BT" w:hAnsi="Folio Lt BT"/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720" w:type="dxa"/>
            <w:vAlign w:val="center"/>
          </w:tcPr>
          <w:p w:rsidR="00CF5C93" w:rsidRPr="00874B2C" w:rsidRDefault="008D1394">
            <w:pPr>
              <w:jc w:val="center"/>
              <w:rPr>
                <w:rFonts w:ascii="Folio Lt BT" w:hAnsi="Folio Lt BT"/>
                <w:b/>
                <w:bCs/>
                <w:sz w:val="16"/>
                <w:szCs w:val="16"/>
              </w:rPr>
            </w:pPr>
            <w:r w:rsidRPr="00874B2C">
              <w:rPr>
                <w:rFonts w:ascii="Folio Lt BT" w:hAnsi="Folio Lt BT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810" w:type="dxa"/>
            <w:vAlign w:val="center"/>
          </w:tcPr>
          <w:p w:rsidR="00CF5C93" w:rsidRPr="00874B2C" w:rsidRDefault="008D1394">
            <w:pPr>
              <w:jc w:val="center"/>
              <w:rPr>
                <w:rFonts w:ascii="Folio Lt BT" w:hAnsi="Folio Lt BT"/>
                <w:b/>
                <w:bCs/>
                <w:sz w:val="16"/>
                <w:szCs w:val="16"/>
              </w:rPr>
            </w:pPr>
            <w:r w:rsidRPr="00874B2C">
              <w:rPr>
                <w:rFonts w:ascii="Folio Lt BT" w:hAnsi="Folio Lt BT"/>
                <w:b/>
                <w:bCs/>
                <w:sz w:val="16"/>
                <w:szCs w:val="16"/>
              </w:rPr>
              <w:t>Y</w:t>
            </w:r>
          </w:p>
        </w:tc>
        <w:tc>
          <w:tcPr>
            <w:tcW w:w="900" w:type="dxa"/>
            <w:vAlign w:val="center"/>
          </w:tcPr>
          <w:p w:rsidR="00CF5C93" w:rsidRPr="00874B2C" w:rsidRDefault="008D1394">
            <w:pPr>
              <w:jc w:val="center"/>
              <w:rPr>
                <w:rFonts w:ascii="Folio Lt BT" w:hAnsi="Folio Lt BT"/>
                <w:b/>
                <w:bCs/>
                <w:sz w:val="16"/>
                <w:szCs w:val="16"/>
              </w:rPr>
            </w:pPr>
            <w:r w:rsidRPr="00874B2C">
              <w:rPr>
                <w:rFonts w:ascii="Folio Lt BT" w:hAnsi="Folio Lt BT"/>
                <w:b/>
                <w:bCs/>
                <w:sz w:val="16"/>
                <w:szCs w:val="16"/>
              </w:rPr>
              <w:t>Z</w:t>
            </w:r>
          </w:p>
        </w:tc>
      </w:tr>
      <w:tr w:rsidR="00874B2C" w:rsidTr="00CA29AB">
        <w:trPr>
          <w:trHeight w:val="251"/>
        </w:trPr>
        <w:tc>
          <w:tcPr>
            <w:tcW w:w="1345" w:type="dxa"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  <w:r w:rsidRPr="00874B2C">
              <w:rPr>
                <w:rFonts w:ascii="Folio Lt BT" w:hAnsi="Folio Lt BT"/>
                <w:sz w:val="16"/>
                <w:szCs w:val="16"/>
              </w:rPr>
              <w:t>11,16,21</w:t>
            </w:r>
          </w:p>
        </w:tc>
        <w:tc>
          <w:tcPr>
            <w:tcW w:w="900" w:type="dxa"/>
            <w:vMerge w:val="restart"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  <w:r w:rsidRPr="00874B2C">
              <w:rPr>
                <w:rFonts w:ascii="Folio Lt BT" w:hAnsi="Folio Lt BT"/>
                <w:sz w:val="16"/>
                <w:szCs w:val="16"/>
              </w:rPr>
              <w:t>4.57</w:t>
            </w:r>
          </w:p>
        </w:tc>
        <w:tc>
          <w:tcPr>
            <w:tcW w:w="900" w:type="dxa"/>
            <w:vMerge w:val="restart"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  <w:r w:rsidRPr="00874B2C">
              <w:rPr>
                <w:rFonts w:ascii="Folio Lt BT" w:hAnsi="Folio Lt BT"/>
                <w:sz w:val="16"/>
                <w:szCs w:val="16"/>
              </w:rPr>
              <w:t>3.94</w:t>
            </w:r>
          </w:p>
        </w:tc>
        <w:tc>
          <w:tcPr>
            <w:tcW w:w="810" w:type="dxa"/>
            <w:vMerge w:val="restart"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  <w:r w:rsidRPr="00874B2C">
              <w:rPr>
                <w:rFonts w:ascii="Folio Lt BT" w:hAnsi="Folio Lt BT"/>
                <w:sz w:val="16"/>
                <w:szCs w:val="16"/>
              </w:rPr>
              <w:t>0.24</w:t>
            </w:r>
          </w:p>
        </w:tc>
        <w:tc>
          <w:tcPr>
            <w:tcW w:w="810" w:type="dxa"/>
            <w:vMerge w:val="restart"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  <w:r w:rsidRPr="00874B2C">
              <w:rPr>
                <w:rFonts w:ascii="Folio Lt BT" w:hAnsi="Folio Lt BT"/>
                <w:sz w:val="16"/>
                <w:szCs w:val="16"/>
              </w:rPr>
              <w:t>3.15</w:t>
            </w:r>
          </w:p>
        </w:tc>
        <w:tc>
          <w:tcPr>
            <w:tcW w:w="810" w:type="dxa"/>
            <w:vMerge w:val="restart"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  <w:r w:rsidRPr="00874B2C">
              <w:rPr>
                <w:rFonts w:ascii="Folio Lt BT" w:hAnsi="Folio Lt BT"/>
                <w:sz w:val="16"/>
                <w:szCs w:val="16"/>
              </w:rPr>
              <w:t>4.17</w:t>
            </w:r>
          </w:p>
        </w:tc>
        <w:tc>
          <w:tcPr>
            <w:tcW w:w="720" w:type="dxa"/>
            <w:vMerge w:val="restart"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  <w:r w:rsidRPr="00874B2C">
              <w:rPr>
                <w:rFonts w:ascii="Folio Lt BT" w:hAnsi="Folio Lt BT"/>
                <w:sz w:val="16"/>
                <w:szCs w:val="16"/>
              </w:rPr>
              <w:t>1.57</w:t>
            </w:r>
          </w:p>
        </w:tc>
        <w:tc>
          <w:tcPr>
            <w:tcW w:w="810" w:type="dxa"/>
            <w:vMerge w:val="restart"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  <w:r w:rsidRPr="00874B2C">
              <w:rPr>
                <w:rFonts w:ascii="Folio Lt BT" w:hAnsi="Folio Lt BT"/>
                <w:sz w:val="16"/>
                <w:szCs w:val="16"/>
              </w:rPr>
              <w:t>0.59</w:t>
            </w:r>
          </w:p>
        </w:tc>
        <w:tc>
          <w:tcPr>
            <w:tcW w:w="900" w:type="dxa"/>
            <w:vMerge w:val="restart"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  <w:r w:rsidRPr="00874B2C">
              <w:rPr>
                <w:rFonts w:ascii="Folio Lt BT" w:hAnsi="Folio Lt BT"/>
                <w:sz w:val="16"/>
                <w:szCs w:val="16"/>
              </w:rPr>
              <w:t>0.79</w:t>
            </w:r>
          </w:p>
        </w:tc>
      </w:tr>
      <w:tr w:rsidR="00874B2C" w:rsidTr="00CA29AB">
        <w:trPr>
          <w:trHeight w:val="269"/>
        </w:trPr>
        <w:tc>
          <w:tcPr>
            <w:tcW w:w="1345" w:type="dxa"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  <w:r w:rsidRPr="00874B2C">
              <w:rPr>
                <w:rFonts w:ascii="Folio Lt BT" w:hAnsi="Folio Lt BT"/>
                <w:sz w:val="16"/>
                <w:szCs w:val="16"/>
              </w:rPr>
              <w:t>31,36</w:t>
            </w:r>
          </w:p>
        </w:tc>
        <w:tc>
          <w:tcPr>
            <w:tcW w:w="900" w:type="dxa"/>
            <w:vMerge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</w:p>
        </w:tc>
        <w:tc>
          <w:tcPr>
            <w:tcW w:w="810" w:type="dxa"/>
            <w:vMerge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</w:p>
        </w:tc>
        <w:tc>
          <w:tcPr>
            <w:tcW w:w="900" w:type="dxa"/>
            <w:vMerge/>
            <w:vAlign w:val="center"/>
          </w:tcPr>
          <w:p w:rsidR="00874B2C" w:rsidRPr="00874B2C" w:rsidRDefault="00874B2C">
            <w:pPr>
              <w:jc w:val="center"/>
              <w:rPr>
                <w:rFonts w:ascii="Folio Lt BT" w:hAnsi="Folio Lt BT"/>
                <w:sz w:val="16"/>
                <w:szCs w:val="16"/>
              </w:rPr>
            </w:pPr>
          </w:p>
        </w:tc>
      </w:tr>
    </w:tbl>
    <w:p w:rsidR="00CF5C93" w:rsidRDefault="00CF5C93" w:rsidP="00CA29AB">
      <w:pPr>
        <w:rPr>
          <w:rFonts w:ascii="Arial" w:hAnsi="Arial"/>
          <w:sz w:val="16"/>
        </w:rPr>
      </w:pPr>
    </w:p>
    <w:sectPr w:rsidR="00CF5C93" w:rsidSect="00CA29AB">
      <w:footerReference w:type="default" r:id="rId14"/>
      <w:pgSz w:w="12240" w:h="15840" w:code="1"/>
      <w:pgMar w:top="1008" w:right="1260" w:bottom="126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7CF" w:rsidRDefault="004D57CF" w:rsidP="00F65D9F">
      <w:r>
        <w:separator/>
      </w:r>
    </w:p>
  </w:endnote>
  <w:endnote w:type="continuationSeparator" w:id="0">
    <w:p w:rsidR="004D57CF" w:rsidRDefault="004D57CF" w:rsidP="00F6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Folio Md BT">
    <w:altName w:val="Calibri"/>
    <w:panose1 w:val="020B06030305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olio Lt BT">
    <w:altName w:val="Calibri"/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7CF" w:rsidRPr="00F65D9F" w:rsidRDefault="004D57CF" w:rsidP="00F65D9F">
    <w:pPr>
      <w:jc w:val="center"/>
      <w:rPr>
        <w:b/>
        <w:bCs/>
      </w:rPr>
    </w:pPr>
    <w:r>
      <w:rPr>
        <w:rFonts w:ascii="Arial" w:hAnsi="Arial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A31E13" wp14:editId="36C58782">
              <wp:simplePos x="0" y="0"/>
              <wp:positionH relativeFrom="column">
                <wp:posOffset>4733925</wp:posOffset>
              </wp:positionH>
              <wp:positionV relativeFrom="paragraph">
                <wp:posOffset>273685</wp:posOffset>
              </wp:positionV>
              <wp:extent cx="1247775" cy="257175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77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57CF" w:rsidRDefault="004D57CF" w:rsidP="00F65D9F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P/N E00277.A  1/2017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31E1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style="position:absolute;left:0;text-align:left;margin-left:372.75pt;margin-top:21.55pt;width:98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" stroked="f">
              <v:textbox>
                <w:txbxContent>
                  <w:p w:rsidR="004D57CF" w:rsidRDefault="004D57CF" w:rsidP="00F65D9F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P/N </w:t>
                    </w:r>
                    <w:proofErr w:type="gramStart"/>
                    <w:r>
                      <w:rPr>
                        <w:sz w:val="16"/>
                      </w:rPr>
                      <w:t>E00277.A  1</w:t>
                    </w:r>
                    <w:proofErr w:type="gramEnd"/>
                    <w:r>
                      <w:rPr>
                        <w:sz w:val="16"/>
                      </w:rPr>
                      <w:t>/2017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sz w:val="16"/>
      </w:rPr>
      <w:t>5 Boynton Road   Holliston, MA 01746  USA  TEL:  508-429-1110    FAX:  508-429-7433    www.walchem.com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7CF" w:rsidRDefault="004D57CF" w:rsidP="00F65D9F">
      <w:r>
        <w:separator/>
      </w:r>
    </w:p>
  </w:footnote>
  <w:footnote w:type="continuationSeparator" w:id="0">
    <w:p w:rsidR="004D57CF" w:rsidRDefault="004D57CF" w:rsidP="00F65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844E9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67C7E0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36CAE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B606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6E0A3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82493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52281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2C8B2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20638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8E34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C2A77"/>
    <w:multiLevelType w:val="hybridMultilevel"/>
    <w:tmpl w:val="37D2EDC0"/>
    <w:lvl w:ilvl="0" w:tplc="A2FC4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7F1421"/>
    <w:multiLevelType w:val="multilevel"/>
    <w:tmpl w:val="C226D9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1A0D23DC"/>
    <w:multiLevelType w:val="hybridMultilevel"/>
    <w:tmpl w:val="2BDAAD9A"/>
    <w:lvl w:ilvl="0" w:tplc="7AAE046E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91096"/>
    <w:multiLevelType w:val="hybridMultilevel"/>
    <w:tmpl w:val="C75A5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  <w:num w:numId="14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A97"/>
    <w:rsid w:val="000263D1"/>
    <w:rsid w:val="0003770F"/>
    <w:rsid w:val="000C4F12"/>
    <w:rsid w:val="000E6FA1"/>
    <w:rsid w:val="001D1978"/>
    <w:rsid w:val="001D3EE7"/>
    <w:rsid w:val="002F238A"/>
    <w:rsid w:val="003453BA"/>
    <w:rsid w:val="003B0EAD"/>
    <w:rsid w:val="003E7CFE"/>
    <w:rsid w:val="004C0419"/>
    <w:rsid w:val="004D57CF"/>
    <w:rsid w:val="00574093"/>
    <w:rsid w:val="005B3D8E"/>
    <w:rsid w:val="006424B9"/>
    <w:rsid w:val="006D4A97"/>
    <w:rsid w:val="00771BF5"/>
    <w:rsid w:val="00863BD5"/>
    <w:rsid w:val="00874B2C"/>
    <w:rsid w:val="008D1394"/>
    <w:rsid w:val="00981F58"/>
    <w:rsid w:val="00A51C6D"/>
    <w:rsid w:val="00B7446F"/>
    <w:rsid w:val="00B77595"/>
    <w:rsid w:val="00B93C87"/>
    <w:rsid w:val="00C105D7"/>
    <w:rsid w:val="00CA29AB"/>
    <w:rsid w:val="00CE04A7"/>
    <w:rsid w:val="00CF5C93"/>
    <w:rsid w:val="00D25CF1"/>
    <w:rsid w:val="00D35D1E"/>
    <w:rsid w:val="00F65D9F"/>
    <w:rsid w:val="00FB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92BC5E5E-114A-4D7C-9651-54638A22D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spacing w:before="240" w:after="60"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qFormat/>
    <w:pPr>
      <w:keepNext/>
      <w:tabs>
        <w:tab w:val="left" w:pos="990"/>
      </w:tabs>
      <w:jc w:val="center"/>
      <w:outlineLvl w:val="5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pPr>
      <w:numPr>
        <w:numId w:val="1"/>
      </w:numPr>
    </w:pPr>
    <w:rPr>
      <w:rFonts w:ascii="Times" w:hAnsi="Times"/>
      <w:szCs w:val="20"/>
    </w:rPr>
  </w:style>
  <w:style w:type="paragraph" w:styleId="ListBullet2">
    <w:name w:val="List Bullet 2"/>
    <w:basedOn w:val="Normal"/>
    <w:autoRedefine/>
    <w:semiHidden/>
    <w:pPr>
      <w:numPr>
        <w:numId w:val="2"/>
      </w:numPr>
    </w:pPr>
    <w:rPr>
      <w:rFonts w:ascii="Times" w:hAnsi="Times"/>
      <w:szCs w:val="20"/>
    </w:rPr>
  </w:style>
  <w:style w:type="paragraph" w:styleId="ListBullet3">
    <w:name w:val="List Bullet 3"/>
    <w:basedOn w:val="Normal"/>
    <w:autoRedefine/>
    <w:semiHidden/>
    <w:pPr>
      <w:numPr>
        <w:numId w:val="3"/>
      </w:numPr>
    </w:pPr>
    <w:rPr>
      <w:rFonts w:ascii="Times" w:hAnsi="Times"/>
      <w:szCs w:val="20"/>
    </w:rPr>
  </w:style>
  <w:style w:type="paragraph" w:styleId="ListBullet4">
    <w:name w:val="List Bullet 4"/>
    <w:basedOn w:val="Normal"/>
    <w:autoRedefine/>
    <w:semiHidden/>
    <w:pPr>
      <w:numPr>
        <w:numId w:val="4"/>
      </w:numPr>
    </w:pPr>
    <w:rPr>
      <w:rFonts w:ascii="Times" w:hAnsi="Times"/>
      <w:szCs w:val="20"/>
    </w:rPr>
  </w:style>
  <w:style w:type="paragraph" w:styleId="ListBullet5">
    <w:name w:val="List Bullet 5"/>
    <w:basedOn w:val="Normal"/>
    <w:autoRedefine/>
    <w:semiHidden/>
    <w:pPr>
      <w:numPr>
        <w:numId w:val="5"/>
      </w:numPr>
    </w:pPr>
    <w:rPr>
      <w:rFonts w:ascii="Times" w:hAnsi="Times"/>
      <w:szCs w:val="20"/>
    </w:rPr>
  </w:style>
  <w:style w:type="paragraph" w:styleId="ListNumber">
    <w:name w:val="List Number"/>
    <w:basedOn w:val="Normal"/>
    <w:semiHidden/>
    <w:pPr>
      <w:numPr>
        <w:numId w:val="6"/>
      </w:numPr>
    </w:pPr>
    <w:rPr>
      <w:rFonts w:ascii="Times" w:hAnsi="Times"/>
      <w:szCs w:val="20"/>
    </w:rPr>
  </w:style>
  <w:style w:type="paragraph" w:styleId="ListNumber2">
    <w:name w:val="List Number 2"/>
    <w:basedOn w:val="Normal"/>
    <w:semiHidden/>
    <w:pPr>
      <w:numPr>
        <w:numId w:val="7"/>
      </w:numPr>
    </w:pPr>
    <w:rPr>
      <w:rFonts w:ascii="Times" w:hAnsi="Times"/>
      <w:szCs w:val="20"/>
    </w:rPr>
  </w:style>
  <w:style w:type="paragraph" w:styleId="ListNumber3">
    <w:name w:val="List Number 3"/>
    <w:basedOn w:val="Normal"/>
    <w:semiHidden/>
    <w:pPr>
      <w:numPr>
        <w:numId w:val="8"/>
      </w:numPr>
    </w:pPr>
    <w:rPr>
      <w:rFonts w:ascii="Times" w:hAnsi="Times"/>
      <w:szCs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rFonts w:ascii="Times" w:hAnsi="Times"/>
      <w:szCs w:val="20"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rFonts w:ascii="Times" w:hAnsi="Times"/>
      <w:szCs w:val="20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BodyText">
    <w:name w:val="Body Text"/>
    <w:basedOn w:val="Normal"/>
    <w:semiHidden/>
    <w:pPr>
      <w:tabs>
        <w:tab w:val="left" w:pos="360"/>
      </w:tabs>
    </w:pPr>
    <w:rPr>
      <w:sz w:val="18"/>
    </w:rPr>
  </w:style>
  <w:style w:type="paragraph" w:styleId="ListParagraph">
    <w:name w:val="List Paragraph"/>
    <w:basedOn w:val="Normal"/>
    <w:uiPriority w:val="34"/>
    <w:qFormat/>
    <w:rsid w:val="000263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5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5D9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65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5D9F"/>
    <w:rPr>
      <w:sz w:val="24"/>
      <w:szCs w:val="24"/>
    </w:rPr>
  </w:style>
  <w:style w:type="table" w:styleId="TableGrid">
    <w:name w:val="Table Grid"/>
    <w:basedOn w:val="TableNormal"/>
    <w:uiPriority w:val="39"/>
    <w:rsid w:val="003E7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E7CF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NoParagraphStyle">
    <w:name w:val="[No Paragraph Style]"/>
    <w:rsid w:val="003E7CFE"/>
    <w:pPr>
      <w:autoSpaceDE w:val="0"/>
      <w:autoSpaceDN w:val="0"/>
      <w:adjustRightInd w:val="0"/>
      <w:spacing w:line="288" w:lineRule="auto"/>
      <w:textAlignment w:val="center"/>
    </w:pPr>
    <w:rPr>
      <w:rFonts w:ascii="Folio Md BT" w:hAnsi="Folio Md B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740A3-2833-4BB8-A960-6BF4CD0D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1442</Words>
  <Characters>8524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EHC Series Specifications (with standard R control module)</vt:lpstr>
    </vt:vector>
  </TitlesOfParts>
  <Company>Walchem</Company>
  <LinksUpToDate>false</LinksUpToDate>
  <CharactersWithSpaces>9947</CharactersWithSpaces>
  <SharedDoc>false</SharedDoc>
  <HLinks>
    <vt:vector size="6" baseType="variant">
      <vt:variant>
        <vt:i4>2490474</vt:i4>
      </vt:variant>
      <vt:variant>
        <vt:i4>1024</vt:i4>
      </vt:variant>
      <vt:variant>
        <vt:i4>1025</vt:i4>
      </vt:variant>
      <vt:variant>
        <vt:i4>1</vt:i4>
      </vt:variant>
      <vt:variant>
        <vt:lpwstr>O:\walchem_logo_an Iwaki Co_HI Res.jpg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EHC Series Specifications (with standard R control module)</dc:title>
  <dc:subject/>
  <dc:creator>BBaron</dc:creator>
  <cp:keywords/>
  <dc:description/>
  <cp:lastModifiedBy>Barbara Baron</cp:lastModifiedBy>
  <cp:revision>2</cp:revision>
  <cp:lastPrinted>2017-01-13T20:54:00Z</cp:lastPrinted>
  <dcterms:created xsi:type="dcterms:W3CDTF">2017-01-17T12:38:00Z</dcterms:created>
  <dcterms:modified xsi:type="dcterms:W3CDTF">2017-01-17T12:38:00Z</dcterms:modified>
</cp:coreProperties>
</file>